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7A" w:rsidRPr="00A81167" w:rsidRDefault="00B9307A" w:rsidP="00A81167">
      <w:pPr>
        <w:tabs>
          <w:tab w:val="left" w:pos="1452"/>
        </w:tabs>
        <w:ind w:left="34" w:firstLine="709"/>
        <w:jc w:val="center"/>
        <w:rPr>
          <w:rFonts w:ascii="Times New Roman" w:hAnsi="Times New Roman"/>
          <w:b/>
        </w:rPr>
      </w:pPr>
      <w:r w:rsidRPr="00A81167">
        <w:rPr>
          <w:rFonts w:ascii="Times New Roman" w:hAnsi="Times New Roman"/>
          <w:b/>
        </w:rPr>
        <w:t>Платформа может поддерживать следующий набор модулей: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«Ядро Платформы Умный город»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«Авторизация»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«Сообщения жителей»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«Погодные условия»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«Данные ГИС ЖКХ»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«Контроль поручений»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«Уборка города»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«Проекты строительства»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«Общественный транспорт»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«Оперативные оповещения»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«Служебный транспорт»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"Учреждения социальной сферы"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"Уведомления"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"Точки сбора ТКО"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"Календарь событий"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"Коммерческая реклама"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"Медицина"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"Достопримечательности"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"Избирательные округа"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"Инициативные проекты"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"Инициативные предложения граждан"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"Информационная панель главы города"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"Новости"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"Планы по благоустройству"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"Полицейские участки"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"Проведение опросов и голосований"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"Проекты развития города"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"СКУД"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"Территории обслуживания управляющих компаний"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"Умные счетчики"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Мобильное приложение "Умный город"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"Личный кабинет жителя"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"Мониторинг электропитания"</w:t>
      </w:r>
    </w:p>
    <w:p w:rsidR="00B9307A" w:rsidRDefault="00B9307A" w:rsidP="00B9307A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Программный модуль "Обеспечение мобильности"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</w:t>
      </w:r>
      <w:proofErr w:type="spellStart"/>
      <w:r w:rsidRPr="00A81167">
        <w:rPr>
          <w:rFonts w:ascii="Times New Roman" w:hAnsi="Times New Roman"/>
        </w:rPr>
        <w:t>Covid</w:t>
      </w:r>
      <w:proofErr w:type="spellEnd"/>
      <w:r w:rsidRPr="00A81167">
        <w:rPr>
          <w:rFonts w:ascii="Times New Roman" w:hAnsi="Times New Roman"/>
        </w:rPr>
        <w:t>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"Видеонаблюдение"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"Диспетчеризация лифтов"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"Дорожная обстановка"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</w:t>
      </w:r>
      <w:proofErr w:type="spellStart"/>
      <w:r w:rsidRPr="00A81167">
        <w:rPr>
          <w:rFonts w:ascii="Times New Roman" w:hAnsi="Times New Roman"/>
        </w:rPr>
        <w:t>Маркетплейс</w:t>
      </w:r>
      <w:proofErr w:type="spellEnd"/>
      <w:r w:rsidRPr="00A81167">
        <w:rPr>
          <w:rFonts w:ascii="Times New Roman" w:hAnsi="Times New Roman"/>
        </w:rPr>
        <w:t>. Оплата услуг спортивных учреждений"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</w:t>
      </w:r>
      <w:proofErr w:type="spellStart"/>
      <w:r w:rsidRPr="00A81167">
        <w:rPr>
          <w:rFonts w:ascii="Times New Roman" w:hAnsi="Times New Roman"/>
        </w:rPr>
        <w:t>Маркетплейс</w:t>
      </w:r>
      <w:proofErr w:type="spellEnd"/>
      <w:r w:rsidRPr="00A81167">
        <w:rPr>
          <w:rFonts w:ascii="Times New Roman" w:hAnsi="Times New Roman"/>
        </w:rPr>
        <w:t>. Оплата питания учащихся"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"АСУДД"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"Базовые станции сотовой связи"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"Бессмертный полк"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"Благоустройство дворовых территорий"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"Городская экономика"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"Городские коммуникации и сети"</w:t>
      </w:r>
    </w:p>
    <w:p w:rsidR="002B4C6E" w:rsidRDefault="00A81167" w:rsidP="002B4C6E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"Городское освещение"</w:t>
      </w:r>
    </w:p>
    <w:p w:rsidR="00A81167" w:rsidRPr="002B4C6E" w:rsidRDefault="00A81167" w:rsidP="002B4C6E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2B4C6E">
        <w:rPr>
          <w:rFonts w:ascii="Times New Roman" w:hAnsi="Times New Roman"/>
        </w:rPr>
        <w:lastRenderedPageBreak/>
        <w:t>Программный модуль "Деятельность комитета по управлению муниципальным имущ</w:t>
      </w:r>
      <w:bookmarkStart w:id="0" w:name="_GoBack"/>
      <w:bookmarkEnd w:id="0"/>
      <w:r w:rsidRPr="002B4C6E">
        <w:rPr>
          <w:rFonts w:ascii="Times New Roman" w:hAnsi="Times New Roman"/>
        </w:rPr>
        <w:t>еством"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"Земляные работы и согласования проектов"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"Нестационарные ТО"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"Отопление"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"Пожарные гидранты"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 xml:space="preserve">Программный модуль </w:t>
      </w:r>
      <w:r>
        <w:rPr>
          <w:rFonts w:ascii="Times New Roman" w:hAnsi="Times New Roman"/>
        </w:rPr>
        <w:t xml:space="preserve">"Рабочий кабинет Руководителя" 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"Система оповещения ГО и ЧС"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"Умный пешеходный переход"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"Аренда"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«Планы городских властей»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«ГИД»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«Контроль общественного транспорта»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«Финансовый АРМ»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"Земляные работы"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"Мониторинг (ситуационный центр)"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 xml:space="preserve">Программный модуль "Данные </w:t>
      </w:r>
      <w:proofErr w:type="spellStart"/>
      <w:r w:rsidRPr="00A81167">
        <w:rPr>
          <w:rFonts w:ascii="Times New Roman" w:hAnsi="Times New Roman"/>
        </w:rPr>
        <w:t>Роскадастра</w:t>
      </w:r>
      <w:proofErr w:type="spellEnd"/>
      <w:r w:rsidRPr="00A81167">
        <w:rPr>
          <w:rFonts w:ascii="Times New Roman" w:hAnsi="Times New Roman"/>
        </w:rPr>
        <w:t>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"Мониторинг общественного транспорта"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"Инженерные сети"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"График механизированной уборки"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"Учреждение"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"Сетевой мониторинг"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«Онлайн поиск автомобиля»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«Заказ архивной видеозаписи»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«Распознавание лиц»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«Телефонограммы»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«Управление городским освещением»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«Автоматическая отправка показаний с приборов учета»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«Мониторинг служебного транспорта»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«Выборы»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«Согласование земляных работ»</w:t>
      </w:r>
    </w:p>
    <w:p w:rsidR="00A81167" w:rsidRDefault="00A81167" w:rsidP="00A81167">
      <w:pPr>
        <w:pStyle w:val="a3"/>
        <w:numPr>
          <w:ilvl w:val="0"/>
          <w:numId w:val="1"/>
        </w:numPr>
        <w:tabs>
          <w:tab w:val="left" w:pos="1452"/>
        </w:tabs>
        <w:jc w:val="both"/>
        <w:rPr>
          <w:rFonts w:ascii="Times New Roman" w:hAnsi="Times New Roman"/>
        </w:rPr>
      </w:pPr>
      <w:r w:rsidRPr="00A81167">
        <w:rPr>
          <w:rFonts w:ascii="Times New Roman" w:hAnsi="Times New Roman"/>
        </w:rPr>
        <w:t>Программный модуль «Статистика пешеходных переходов»</w:t>
      </w:r>
    </w:p>
    <w:p w:rsidR="00A81167" w:rsidRDefault="00A81167" w:rsidP="00A81167">
      <w:pPr>
        <w:pStyle w:val="a3"/>
        <w:tabs>
          <w:tab w:val="left" w:pos="1452"/>
        </w:tabs>
        <w:ind w:left="1103"/>
        <w:jc w:val="both"/>
        <w:rPr>
          <w:rFonts w:ascii="Times New Roman" w:hAnsi="Times New Roman"/>
        </w:rPr>
      </w:pPr>
    </w:p>
    <w:sectPr w:rsidR="00A8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BA5"/>
    <w:multiLevelType w:val="hybridMultilevel"/>
    <w:tmpl w:val="BF32764E"/>
    <w:lvl w:ilvl="0" w:tplc="17D0C63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7A"/>
    <w:rsid w:val="002B4C6E"/>
    <w:rsid w:val="00A81167"/>
    <w:rsid w:val="00B9307A"/>
    <w:rsid w:val="00C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3A76"/>
  <w15:chartTrackingRefBased/>
  <w15:docId w15:val="{130877E4-7AD6-4597-BA7F-2760E61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7A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Светлана Павловна</dc:creator>
  <cp:keywords/>
  <dc:description/>
  <cp:lastModifiedBy>Малышева Светлана Павловна</cp:lastModifiedBy>
  <cp:revision>2</cp:revision>
  <dcterms:created xsi:type="dcterms:W3CDTF">2024-04-16T14:03:00Z</dcterms:created>
  <dcterms:modified xsi:type="dcterms:W3CDTF">2024-05-02T08:06:00Z</dcterms:modified>
</cp:coreProperties>
</file>