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64D19" w14:textId="584DCE42" w:rsidR="008D46EC" w:rsidRPr="005F2081" w:rsidRDefault="008D46EC" w:rsidP="008D46EC">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341269">
        <w:rPr>
          <w:rFonts w:ascii="Times New Roman" w:hAnsi="Times New Roman" w:cs="Times New Roman"/>
          <w:sz w:val="20"/>
          <w:szCs w:val="20"/>
        </w:rPr>
        <w:t>9</w:t>
      </w:r>
    </w:p>
    <w:p w14:paraId="0F7879DF" w14:textId="77777777" w:rsidR="008D46EC" w:rsidRPr="00871B98" w:rsidRDefault="008D46EC" w:rsidP="008D46EC">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14:paraId="1BE825ED" w14:textId="77777777" w:rsidR="008D46EC" w:rsidRDefault="008D46EC" w:rsidP="008D46EC">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14:paraId="3403AB46" w14:textId="256927FF" w:rsidR="008D46EC" w:rsidRPr="005F2081" w:rsidRDefault="008D46EC" w:rsidP="008D46EC">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27</w:t>
      </w:r>
    </w:p>
    <w:p w14:paraId="0BCE5C6C" w14:textId="77777777" w:rsidR="008D46EC" w:rsidRPr="00871B98" w:rsidRDefault="008D46EC" w:rsidP="008D46EC">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14:paraId="0E66884E" w14:textId="06BC535C" w:rsidR="00D71F08" w:rsidRPr="0022392B" w:rsidRDefault="008D46EC" w:rsidP="008D46EC">
      <w:pPr>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14:paraId="0D771BA6" w14:textId="1EF68B72" w:rsidR="00D71F08" w:rsidRPr="0022392B" w:rsidRDefault="00D71F08" w:rsidP="00D71F08">
      <w:pPr>
        <w:ind w:firstLine="567"/>
        <w:jc w:val="right"/>
        <w:rPr>
          <w:rFonts w:ascii="Times New Roman" w:hAnsi="Times New Roman" w:cs="Times New Roman"/>
          <w:sz w:val="20"/>
          <w:szCs w:val="20"/>
        </w:rPr>
      </w:pPr>
    </w:p>
    <w:p w14:paraId="2D6C5FA3" w14:textId="77777777" w:rsidR="00D71F08" w:rsidRPr="0022392B" w:rsidRDefault="00D71F08" w:rsidP="00D71F08">
      <w:pPr>
        <w:ind w:firstLine="567"/>
        <w:jc w:val="right"/>
        <w:rPr>
          <w:rFonts w:ascii="Times New Roman" w:hAnsi="Times New Roman" w:cs="Times New Roman"/>
          <w:b/>
          <w:sz w:val="20"/>
          <w:szCs w:val="20"/>
        </w:rPr>
      </w:pPr>
    </w:p>
    <w:p w14:paraId="319DA9C3" w14:textId="504B5266" w:rsidR="00D71F08" w:rsidRPr="0022392B" w:rsidRDefault="00D71F08" w:rsidP="00D71F08">
      <w:pPr>
        <w:autoSpaceDE w:val="0"/>
        <w:autoSpaceDN w:val="0"/>
        <w:adjustRightInd w:val="0"/>
        <w:spacing w:after="0" w:line="240" w:lineRule="auto"/>
        <w:jc w:val="center"/>
        <w:rPr>
          <w:rFonts w:ascii="Times New Roman" w:hAnsi="Times New Roman" w:cs="Times New Roman"/>
          <w:sz w:val="24"/>
          <w:szCs w:val="24"/>
        </w:rPr>
      </w:pPr>
      <w:r w:rsidRPr="0022392B">
        <w:rPr>
          <w:rFonts w:ascii="Times New Roman" w:hAnsi="Times New Roman" w:cs="Times New Roman"/>
          <w:b/>
          <w:sz w:val="24"/>
          <w:szCs w:val="24"/>
        </w:rPr>
        <w:t xml:space="preserve">ТИПОВОЙ ДОГОВОР № </w:t>
      </w:r>
      <w:r w:rsidRPr="0022392B">
        <w:rPr>
          <w:rFonts w:ascii="Times New Roman" w:hAnsi="Times New Roman" w:cs="Times New Roman"/>
          <w:b/>
          <w:noProof/>
          <w:sz w:val="24"/>
          <w:szCs w:val="24"/>
        </w:rPr>
        <w:t>ХВ-_____</w:t>
      </w:r>
      <w:r w:rsidR="00DD7EA4" w:rsidRPr="0022392B">
        <w:rPr>
          <w:rFonts w:ascii="Times New Roman" w:hAnsi="Times New Roman" w:cs="Times New Roman"/>
          <w:b/>
          <w:noProof/>
          <w:sz w:val="24"/>
          <w:szCs w:val="24"/>
        </w:rPr>
        <w:t>___</w:t>
      </w:r>
      <w:r w:rsidRPr="0022392B">
        <w:rPr>
          <w:rFonts w:ascii="Times New Roman" w:hAnsi="Times New Roman" w:cs="Times New Roman"/>
          <w:b/>
          <w:noProof/>
          <w:sz w:val="24"/>
          <w:szCs w:val="24"/>
        </w:rPr>
        <w:t>__/____________</w:t>
      </w:r>
    </w:p>
    <w:p w14:paraId="08866480" w14:textId="67AB32A9" w:rsidR="00D71F08" w:rsidRPr="0022392B" w:rsidRDefault="00D71F08" w:rsidP="00D71F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392B">
        <w:rPr>
          <w:rFonts w:ascii="Times New Roman" w:hAnsi="Times New Roman" w:cs="Times New Roman"/>
          <w:b/>
          <w:sz w:val="24"/>
          <w:szCs w:val="24"/>
        </w:rPr>
        <w:t xml:space="preserve">холодного водоснабжения </w:t>
      </w:r>
      <w:r w:rsidR="00AF5AEC" w:rsidRPr="0022392B">
        <w:rPr>
          <w:rFonts w:ascii="Times New Roman" w:hAnsi="Times New Roman" w:cs="Times New Roman"/>
          <w:b/>
          <w:sz w:val="24"/>
          <w:szCs w:val="24"/>
        </w:rPr>
        <w:t>с исполнителем коммунальных услуг, в том числе управляющей компанией</w:t>
      </w:r>
    </w:p>
    <w:p w14:paraId="26CA40FE" w14:textId="77777777"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4545BA" w:rsidRPr="0022392B" w14:paraId="2C2BA74B" w14:textId="77777777" w:rsidTr="002840FB">
        <w:tc>
          <w:tcPr>
            <w:tcW w:w="4785" w:type="dxa"/>
          </w:tcPr>
          <w:p w14:paraId="382C167B" w14:textId="77777777" w:rsidR="00D71F08" w:rsidRPr="0022392B" w:rsidRDefault="00D71F08" w:rsidP="002840FB">
            <w:pPr>
              <w:widowControl w:val="0"/>
              <w:autoSpaceDE w:val="0"/>
              <w:autoSpaceDN w:val="0"/>
              <w:adjustRightInd w:val="0"/>
              <w:rPr>
                <w:rFonts w:eastAsia="Times New Roman"/>
                <w:b/>
                <w:bCs/>
                <w:sz w:val="20"/>
                <w:szCs w:val="20"/>
                <w:lang w:eastAsia="ru-RU"/>
              </w:rPr>
            </w:pPr>
            <w:r w:rsidRPr="0022392B">
              <w:rPr>
                <w:sz w:val="20"/>
                <w:szCs w:val="20"/>
              </w:rPr>
              <w:t>г. _________________</w:t>
            </w:r>
          </w:p>
        </w:tc>
        <w:tc>
          <w:tcPr>
            <w:tcW w:w="4786" w:type="dxa"/>
          </w:tcPr>
          <w:p w14:paraId="0E674E18" w14:textId="3BEE92B1" w:rsidR="00D71F08" w:rsidRPr="0022392B" w:rsidRDefault="00331500" w:rsidP="00341269">
            <w:pPr>
              <w:widowControl w:val="0"/>
              <w:autoSpaceDE w:val="0"/>
              <w:autoSpaceDN w:val="0"/>
              <w:adjustRightInd w:val="0"/>
              <w:jc w:val="right"/>
              <w:rPr>
                <w:rFonts w:eastAsia="Times New Roman"/>
                <w:b/>
                <w:bCs/>
                <w:sz w:val="20"/>
                <w:szCs w:val="20"/>
                <w:lang w:eastAsia="ru-RU"/>
              </w:rPr>
            </w:pPr>
            <w:r w:rsidRPr="0022392B">
              <w:rPr>
                <w:sz w:val="20"/>
                <w:szCs w:val="20"/>
              </w:rPr>
              <w:t>«___»___________20</w:t>
            </w:r>
            <w:r w:rsidR="00D71F08" w:rsidRPr="0022392B">
              <w:rPr>
                <w:sz w:val="20"/>
                <w:szCs w:val="20"/>
              </w:rPr>
              <w:t>__ г.</w:t>
            </w:r>
          </w:p>
        </w:tc>
      </w:tr>
    </w:tbl>
    <w:p w14:paraId="21BDA10B" w14:textId="77777777" w:rsidR="00D71F08" w:rsidRPr="0022392B" w:rsidRDefault="00D71F08" w:rsidP="00D71F08">
      <w:pPr>
        <w:ind w:firstLine="567"/>
        <w:rPr>
          <w:rFonts w:ascii="Times New Roman" w:hAnsi="Times New Roman" w:cs="Times New Roman"/>
          <w:sz w:val="20"/>
          <w:szCs w:val="20"/>
        </w:rPr>
      </w:pPr>
    </w:p>
    <w:p w14:paraId="3139C45E" w14:textId="3EEA533A" w:rsidR="00D71F08" w:rsidRPr="0022392B" w:rsidRDefault="00D71F08" w:rsidP="00075F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Акционерное общество «</w:t>
      </w:r>
      <w:proofErr w:type="spellStart"/>
      <w:r w:rsidR="003925DA" w:rsidRPr="0022392B">
        <w:rPr>
          <w:rFonts w:ascii="Times New Roman" w:hAnsi="Times New Roman" w:cs="Times New Roman"/>
          <w:sz w:val="20"/>
          <w:szCs w:val="20"/>
        </w:rPr>
        <w:t>Русатом</w:t>
      </w:r>
      <w:proofErr w:type="spellEnd"/>
      <w:r w:rsidR="003925DA" w:rsidRPr="0022392B">
        <w:rPr>
          <w:rFonts w:ascii="Times New Roman" w:hAnsi="Times New Roman" w:cs="Times New Roman"/>
          <w:sz w:val="20"/>
          <w:szCs w:val="20"/>
        </w:rPr>
        <w:t xml:space="preserve"> Инфраструктурные решения</w:t>
      </w:r>
      <w:r w:rsidRPr="0022392B">
        <w:rPr>
          <w:rFonts w:ascii="Times New Roman" w:hAnsi="Times New Roman" w:cs="Times New Roman"/>
          <w:sz w:val="20"/>
          <w:szCs w:val="20"/>
        </w:rPr>
        <w:t>» (АО «</w:t>
      </w:r>
      <w:r w:rsidR="003925DA" w:rsidRPr="0022392B">
        <w:rPr>
          <w:rFonts w:ascii="Times New Roman" w:hAnsi="Times New Roman" w:cs="Times New Roman"/>
          <w:sz w:val="20"/>
          <w:szCs w:val="20"/>
        </w:rPr>
        <w:t>РИР</w:t>
      </w:r>
      <w:r w:rsidRPr="0022392B">
        <w:rPr>
          <w:rFonts w:ascii="Times New Roman" w:hAnsi="Times New Roman" w:cs="Times New Roman"/>
          <w:sz w:val="20"/>
          <w:szCs w:val="20"/>
        </w:rPr>
        <w:t xml:space="preserve">»), именуемое   в    дальнейшем    </w:t>
      </w:r>
      <w:r w:rsidR="00EE75C3" w:rsidRPr="0022392B">
        <w:rPr>
          <w:rFonts w:ascii="Times New Roman" w:hAnsi="Times New Roman" w:cs="Times New Roman"/>
          <w:sz w:val="20"/>
          <w:szCs w:val="20"/>
        </w:rPr>
        <w:t>О</w:t>
      </w:r>
      <w:r w:rsidRPr="0022392B">
        <w:rPr>
          <w:rFonts w:ascii="Times New Roman" w:hAnsi="Times New Roman" w:cs="Times New Roman"/>
          <w:sz w:val="20"/>
          <w:szCs w:val="20"/>
        </w:rPr>
        <w:t>рганизацией   водопроводно-канализационного</w:t>
      </w:r>
      <w:r w:rsidR="001813FA" w:rsidRPr="0022392B">
        <w:rPr>
          <w:rFonts w:ascii="Times New Roman" w:hAnsi="Times New Roman" w:cs="Times New Roman"/>
          <w:sz w:val="20"/>
          <w:szCs w:val="20"/>
        </w:rPr>
        <w:t xml:space="preserve"> </w:t>
      </w:r>
      <w:r w:rsidRPr="0022392B">
        <w:rPr>
          <w:rFonts w:ascii="Times New Roman" w:hAnsi="Times New Roman" w:cs="Times New Roman"/>
          <w:sz w:val="20"/>
          <w:szCs w:val="20"/>
        </w:rPr>
        <w:t>хозяйства</w:t>
      </w:r>
      <w:r w:rsidR="001813FA" w:rsidRPr="0022392B">
        <w:rPr>
          <w:rFonts w:ascii="Times New Roman" w:hAnsi="Times New Roman" w:cs="Times New Roman"/>
          <w:sz w:val="20"/>
          <w:szCs w:val="20"/>
        </w:rPr>
        <w:t xml:space="preserve"> (</w:t>
      </w:r>
      <w:proofErr w:type="spellStart"/>
      <w:r w:rsidR="001813FA" w:rsidRPr="0022392B">
        <w:rPr>
          <w:rFonts w:ascii="Times New Roman" w:hAnsi="Times New Roman" w:cs="Times New Roman"/>
          <w:sz w:val="20"/>
          <w:szCs w:val="20"/>
        </w:rPr>
        <w:t>Р</w:t>
      </w:r>
      <w:r w:rsidR="00B43F61" w:rsidRPr="0022392B">
        <w:rPr>
          <w:rFonts w:ascii="Times New Roman" w:hAnsi="Times New Roman" w:cs="Times New Roman"/>
          <w:sz w:val="20"/>
          <w:szCs w:val="20"/>
        </w:rPr>
        <w:t>есурсоснабжающая</w:t>
      </w:r>
      <w:proofErr w:type="spellEnd"/>
      <w:r w:rsidR="00B43F61" w:rsidRPr="0022392B">
        <w:rPr>
          <w:rFonts w:ascii="Times New Roman" w:hAnsi="Times New Roman" w:cs="Times New Roman"/>
          <w:sz w:val="20"/>
          <w:szCs w:val="20"/>
        </w:rPr>
        <w:t xml:space="preserve"> организация</w:t>
      </w:r>
      <w:r w:rsidR="001813FA" w:rsidRPr="0022392B">
        <w:rPr>
          <w:rFonts w:ascii="Times New Roman" w:hAnsi="Times New Roman" w:cs="Times New Roman"/>
          <w:sz w:val="20"/>
          <w:szCs w:val="20"/>
        </w:rPr>
        <w:t>)</w:t>
      </w:r>
      <w:r w:rsidRPr="0022392B">
        <w:rPr>
          <w:rFonts w:ascii="Times New Roman" w:hAnsi="Times New Roman" w:cs="Times New Roman"/>
          <w:sz w:val="20"/>
          <w:szCs w:val="20"/>
        </w:rPr>
        <w:t>, в лице _________________________</w:t>
      </w:r>
      <w:r w:rsidR="00075F98" w:rsidRPr="0022392B">
        <w:rPr>
          <w:rFonts w:ascii="Times New Roman" w:hAnsi="Times New Roman" w:cs="Times New Roman"/>
          <w:sz w:val="20"/>
          <w:szCs w:val="20"/>
        </w:rPr>
        <w:t>_____________________________________</w:t>
      </w:r>
      <w:r w:rsidRPr="0022392B">
        <w:rPr>
          <w:rFonts w:ascii="Times New Roman" w:hAnsi="Times New Roman" w:cs="Times New Roman"/>
          <w:sz w:val="20"/>
          <w:szCs w:val="20"/>
        </w:rPr>
        <w:t>_______________________________,</w:t>
      </w:r>
    </w:p>
    <w:p w14:paraId="102F0C9E" w14:textId="15DBA122" w:rsidR="00D71F08" w:rsidRPr="0022392B" w:rsidRDefault="00D71F08" w:rsidP="00075F98">
      <w:pPr>
        <w:autoSpaceDE w:val="0"/>
        <w:autoSpaceDN w:val="0"/>
        <w:adjustRightInd w:val="0"/>
        <w:spacing w:line="240" w:lineRule="auto"/>
        <w:jc w:val="center"/>
        <w:rPr>
          <w:rFonts w:ascii="Times New Roman" w:hAnsi="Times New Roman" w:cs="Times New Roman"/>
          <w:i/>
          <w:sz w:val="20"/>
          <w:szCs w:val="20"/>
        </w:rPr>
      </w:pPr>
      <w:r w:rsidRPr="0022392B">
        <w:rPr>
          <w:rFonts w:ascii="Times New Roman" w:hAnsi="Times New Roman" w:cs="Times New Roman"/>
          <w:i/>
          <w:sz w:val="20"/>
          <w:szCs w:val="20"/>
        </w:rPr>
        <w:t>(наименование должности, фамилия, имя, отчество)</w:t>
      </w:r>
    </w:p>
    <w:p w14:paraId="7803B1EE" w14:textId="1DA9F749" w:rsidR="00D71F08" w:rsidRPr="0022392B" w:rsidRDefault="00D71F08" w:rsidP="00075F98">
      <w:pPr>
        <w:autoSpaceDE w:val="0"/>
        <w:autoSpaceDN w:val="0"/>
        <w:adjustRightInd w:val="0"/>
        <w:spacing w:after="0" w:line="240" w:lineRule="auto"/>
        <w:jc w:val="both"/>
        <w:rPr>
          <w:rFonts w:ascii="Times New Roman" w:hAnsi="Times New Roman" w:cs="Times New Roman"/>
          <w:sz w:val="20"/>
          <w:szCs w:val="20"/>
        </w:rPr>
      </w:pPr>
      <w:r w:rsidRPr="0022392B">
        <w:rPr>
          <w:rFonts w:ascii="Times New Roman" w:hAnsi="Times New Roman" w:cs="Times New Roman"/>
          <w:sz w:val="20"/>
          <w:szCs w:val="20"/>
        </w:rPr>
        <w:t>действующего на основании _________</w:t>
      </w:r>
      <w:r w:rsidR="00075F98" w:rsidRPr="0022392B">
        <w:rPr>
          <w:rFonts w:ascii="Times New Roman" w:hAnsi="Times New Roman" w:cs="Times New Roman"/>
          <w:sz w:val="20"/>
          <w:szCs w:val="20"/>
        </w:rPr>
        <w:t>____________________</w:t>
      </w:r>
      <w:r w:rsidRPr="0022392B">
        <w:rPr>
          <w:rFonts w:ascii="Times New Roman" w:hAnsi="Times New Roman" w:cs="Times New Roman"/>
          <w:sz w:val="20"/>
          <w:szCs w:val="20"/>
        </w:rPr>
        <w:t>_______________________________________,</w:t>
      </w:r>
    </w:p>
    <w:p w14:paraId="40CE01EE" w14:textId="25C14469" w:rsidR="00D71F08" w:rsidRPr="0022392B" w:rsidRDefault="00D71F08" w:rsidP="00075F98">
      <w:pPr>
        <w:autoSpaceDE w:val="0"/>
        <w:autoSpaceDN w:val="0"/>
        <w:adjustRightInd w:val="0"/>
        <w:spacing w:line="240" w:lineRule="auto"/>
        <w:jc w:val="center"/>
        <w:rPr>
          <w:rFonts w:ascii="Times New Roman" w:hAnsi="Times New Roman" w:cs="Times New Roman"/>
          <w:i/>
          <w:sz w:val="20"/>
          <w:szCs w:val="20"/>
        </w:rPr>
      </w:pPr>
      <w:r w:rsidRPr="0022392B">
        <w:rPr>
          <w:rFonts w:ascii="Times New Roman" w:hAnsi="Times New Roman" w:cs="Times New Roman"/>
          <w:i/>
          <w:sz w:val="20"/>
          <w:szCs w:val="20"/>
        </w:rPr>
        <w:t>(положение, устав, доверенность - указать нужное)</w:t>
      </w:r>
    </w:p>
    <w:p w14:paraId="3A2CD4B6" w14:textId="5DDEFE1C" w:rsidR="00D71F08" w:rsidRPr="0022392B" w:rsidRDefault="00D71F08" w:rsidP="00075F98">
      <w:pPr>
        <w:autoSpaceDE w:val="0"/>
        <w:autoSpaceDN w:val="0"/>
        <w:adjustRightInd w:val="0"/>
        <w:spacing w:after="0" w:line="240" w:lineRule="auto"/>
        <w:jc w:val="both"/>
        <w:rPr>
          <w:rFonts w:ascii="Times New Roman" w:hAnsi="Times New Roman" w:cs="Times New Roman"/>
          <w:sz w:val="20"/>
          <w:szCs w:val="20"/>
        </w:rPr>
      </w:pPr>
      <w:r w:rsidRPr="0022392B">
        <w:rPr>
          <w:rFonts w:ascii="Times New Roman" w:hAnsi="Times New Roman" w:cs="Times New Roman"/>
          <w:sz w:val="20"/>
          <w:szCs w:val="20"/>
        </w:rPr>
        <w:t>с одной стороны, и ____</w:t>
      </w:r>
      <w:r w:rsidR="00075F98" w:rsidRPr="0022392B">
        <w:rPr>
          <w:rFonts w:ascii="Times New Roman" w:hAnsi="Times New Roman" w:cs="Times New Roman"/>
          <w:sz w:val="20"/>
          <w:szCs w:val="20"/>
        </w:rPr>
        <w:t>_____________________</w:t>
      </w:r>
      <w:r w:rsidRPr="0022392B">
        <w:rPr>
          <w:rFonts w:ascii="Times New Roman" w:hAnsi="Times New Roman" w:cs="Times New Roman"/>
          <w:sz w:val="20"/>
          <w:szCs w:val="20"/>
        </w:rPr>
        <w:t>___________________________________________________,</w:t>
      </w:r>
    </w:p>
    <w:p w14:paraId="64E92E5F" w14:textId="37DADF74" w:rsidR="00D71F08" w:rsidRPr="0022392B" w:rsidRDefault="003925DA" w:rsidP="00075F98">
      <w:pPr>
        <w:autoSpaceDE w:val="0"/>
        <w:autoSpaceDN w:val="0"/>
        <w:adjustRightInd w:val="0"/>
        <w:spacing w:line="240" w:lineRule="auto"/>
        <w:jc w:val="center"/>
        <w:rPr>
          <w:rFonts w:ascii="Times New Roman" w:hAnsi="Times New Roman" w:cs="Times New Roman"/>
          <w:i/>
          <w:sz w:val="20"/>
          <w:szCs w:val="20"/>
        </w:rPr>
      </w:pPr>
      <w:r w:rsidRPr="0022392B">
        <w:rPr>
          <w:rFonts w:ascii="Times New Roman" w:hAnsi="Times New Roman" w:cs="Times New Roman"/>
          <w:i/>
          <w:sz w:val="20"/>
          <w:szCs w:val="20"/>
        </w:rPr>
        <w:t>(наименование организации</w:t>
      </w:r>
      <w:r w:rsidR="00D71F08" w:rsidRPr="0022392B">
        <w:rPr>
          <w:rFonts w:ascii="Times New Roman" w:hAnsi="Times New Roman" w:cs="Times New Roman"/>
          <w:i/>
          <w:sz w:val="20"/>
          <w:szCs w:val="20"/>
        </w:rPr>
        <w:t>)</w:t>
      </w:r>
    </w:p>
    <w:p w14:paraId="5C30E392" w14:textId="37488C57" w:rsidR="00D71F08" w:rsidRPr="0022392B" w:rsidRDefault="003925DA" w:rsidP="00075F98">
      <w:pPr>
        <w:autoSpaceDE w:val="0"/>
        <w:autoSpaceDN w:val="0"/>
        <w:adjustRightInd w:val="0"/>
        <w:spacing w:line="240" w:lineRule="auto"/>
        <w:jc w:val="right"/>
        <w:rPr>
          <w:rFonts w:ascii="Times New Roman" w:hAnsi="Times New Roman" w:cs="Times New Roman"/>
          <w:i/>
          <w:sz w:val="20"/>
          <w:szCs w:val="20"/>
        </w:rPr>
      </w:pPr>
      <w:r w:rsidRPr="0022392B">
        <w:rPr>
          <w:rFonts w:ascii="Times New Roman" w:hAnsi="Times New Roman" w:cs="Times New Roman"/>
          <w:sz w:val="20"/>
          <w:szCs w:val="20"/>
        </w:rPr>
        <w:t xml:space="preserve">именуемое в дальнейшем </w:t>
      </w:r>
      <w:r w:rsidR="001813FA" w:rsidRPr="0022392B">
        <w:rPr>
          <w:rFonts w:ascii="Times New Roman" w:hAnsi="Times New Roman" w:cs="Times New Roman"/>
          <w:sz w:val="20"/>
          <w:szCs w:val="20"/>
        </w:rPr>
        <w:t>И</w:t>
      </w:r>
      <w:r w:rsidR="00AF5AEC" w:rsidRPr="0022392B">
        <w:rPr>
          <w:rFonts w:ascii="Times New Roman" w:hAnsi="Times New Roman" w:cs="Times New Roman"/>
          <w:sz w:val="20"/>
          <w:szCs w:val="20"/>
        </w:rPr>
        <w:t>сполнителем</w:t>
      </w:r>
      <w:r w:rsidRPr="0022392B">
        <w:rPr>
          <w:rFonts w:ascii="Times New Roman" w:hAnsi="Times New Roman" w:cs="Times New Roman"/>
          <w:sz w:val="20"/>
          <w:szCs w:val="20"/>
        </w:rPr>
        <w:t>, в</w:t>
      </w:r>
      <w:r w:rsidR="00D71F08" w:rsidRPr="0022392B">
        <w:rPr>
          <w:rFonts w:ascii="Times New Roman" w:hAnsi="Times New Roman" w:cs="Times New Roman"/>
          <w:sz w:val="20"/>
          <w:szCs w:val="20"/>
        </w:rPr>
        <w:t xml:space="preserve"> лице__________________________________________________</w:t>
      </w:r>
      <w:proofErr w:type="gramStart"/>
      <w:r w:rsidR="00D71F08" w:rsidRPr="0022392B">
        <w:rPr>
          <w:rFonts w:ascii="Times New Roman" w:hAnsi="Times New Roman" w:cs="Times New Roman"/>
          <w:sz w:val="20"/>
          <w:szCs w:val="20"/>
        </w:rPr>
        <w:t>_,</w:t>
      </w:r>
      <w:r w:rsidR="00075F98" w:rsidRPr="0022392B">
        <w:rPr>
          <w:rFonts w:ascii="Times New Roman" w:hAnsi="Times New Roman" w:cs="Times New Roman"/>
          <w:sz w:val="20"/>
          <w:szCs w:val="20"/>
        </w:rPr>
        <w:t xml:space="preserve">   </w:t>
      </w:r>
      <w:proofErr w:type="gramEnd"/>
      <w:r w:rsidR="00075F98" w:rsidRPr="0022392B">
        <w:rPr>
          <w:rFonts w:ascii="Times New Roman" w:hAnsi="Times New Roman" w:cs="Times New Roman"/>
          <w:sz w:val="20"/>
          <w:szCs w:val="20"/>
        </w:rPr>
        <w:t xml:space="preserve">  </w:t>
      </w:r>
      <w:r w:rsidR="00D71F08" w:rsidRPr="0022392B">
        <w:rPr>
          <w:rFonts w:ascii="Times New Roman" w:hAnsi="Times New Roman" w:cs="Times New Roman"/>
          <w:i/>
          <w:sz w:val="20"/>
          <w:szCs w:val="20"/>
        </w:rPr>
        <w:t>(</w:t>
      </w:r>
      <w:r w:rsidRPr="0022392B">
        <w:rPr>
          <w:rFonts w:ascii="Times New Roman" w:hAnsi="Times New Roman" w:cs="Times New Roman"/>
          <w:i/>
          <w:sz w:val="20"/>
          <w:szCs w:val="20"/>
        </w:rPr>
        <w:t>наименование должности, фамилия, имя, отчество</w:t>
      </w:r>
      <w:r w:rsidR="00D71F08" w:rsidRPr="0022392B">
        <w:rPr>
          <w:rFonts w:ascii="Times New Roman" w:hAnsi="Times New Roman" w:cs="Times New Roman"/>
          <w:i/>
          <w:sz w:val="20"/>
          <w:szCs w:val="20"/>
        </w:rPr>
        <w:t>)</w:t>
      </w:r>
    </w:p>
    <w:p w14:paraId="74A67ED0" w14:textId="6A73B56E" w:rsidR="00D71F08" w:rsidRPr="0022392B" w:rsidRDefault="00D71F08" w:rsidP="00075F98">
      <w:pPr>
        <w:autoSpaceDE w:val="0"/>
        <w:autoSpaceDN w:val="0"/>
        <w:adjustRightInd w:val="0"/>
        <w:spacing w:after="0" w:line="240" w:lineRule="auto"/>
        <w:jc w:val="both"/>
        <w:rPr>
          <w:rFonts w:ascii="Times New Roman" w:hAnsi="Times New Roman" w:cs="Times New Roman"/>
          <w:sz w:val="20"/>
          <w:szCs w:val="20"/>
        </w:rPr>
      </w:pPr>
      <w:r w:rsidRPr="0022392B">
        <w:rPr>
          <w:rFonts w:ascii="Times New Roman" w:hAnsi="Times New Roman" w:cs="Times New Roman"/>
          <w:sz w:val="20"/>
          <w:szCs w:val="20"/>
        </w:rPr>
        <w:t>действующего на основании ____________________________________________________________________,</w:t>
      </w:r>
    </w:p>
    <w:p w14:paraId="325BF0A4" w14:textId="6EAC9A67" w:rsidR="00D71F08" w:rsidRPr="0022392B" w:rsidRDefault="00D71F08" w:rsidP="00075F98">
      <w:pPr>
        <w:autoSpaceDE w:val="0"/>
        <w:autoSpaceDN w:val="0"/>
        <w:adjustRightInd w:val="0"/>
        <w:spacing w:line="240" w:lineRule="auto"/>
        <w:ind w:left="708" w:firstLine="708"/>
        <w:jc w:val="center"/>
        <w:rPr>
          <w:rFonts w:ascii="Times New Roman" w:hAnsi="Times New Roman" w:cs="Times New Roman"/>
          <w:i/>
          <w:sz w:val="20"/>
          <w:szCs w:val="20"/>
        </w:rPr>
      </w:pPr>
      <w:r w:rsidRPr="0022392B">
        <w:rPr>
          <w:rFonts w:ascii="Times New Roman" w:hAnsi="Times New Roman" w:cs="Times New Roman"/>
          <w:i/>
          <w:sz w:val="20"/>
          <w:szCs w:val="20"/>
        </w:rPr>
        <w:t>(положение, устав, доверенность - указать нужное)</w:t>
      </w:r>
    </w:p>
    <w:p w14:paraId="0C2B9FD1" w14:textId="77777777" w:rsidR="00D71F08" w:rsidRPr="0022392B"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с другой стороны, именуемые в дальнейшем сторонами, заключили</w:t>
      </w:r>
      <w:r w:rsidR="00D71F08" w:rsidRPr="0022392B">
        <w:rPr>
          <w:rFonts w:ascii="Times New Roman" w:hAnsi="Times New Roman" w:cs="Times New Roman"/>
          <w:sz w:val="20"/>
          <w:szCs w:val="20"/>
        </w:rPr>
        <w:t xml:space="preserve"> настоящий</w:t>
      </w:r>
      <w:r w:rsidRPr="0022392B">
        <w:rPr>
          <w:rFonts w:ascii="Times New Roman" w:eastAsia="Times New Roman" w:hAnsi="Times New Roman" w:cs="Times New Roman"/>
          <w:sz w:val="20"/>
          <w:szCs w:val="20"/>
          <w:lang w:eastAsia="ru-RU"/>
        </w:rPr>
        <w:t xml:space="preserve"> </w:t>
      </w:r>
      <w:r w:rsidR="00D71F08" w:rsidRPr="0022392B">
        <w:rPr>
          <w:rFonts w:ascii="Times New Roman" w:hAnsi="Times New Roman" w:cs="Times New Roman"/>
          <w:sz w:val="20"/>
          <w:szCs w:val="20"/>
        </w:rPr>
        <w:t>договор о нижеследующем:</w:t>
      </w:r>
    </w:p>
    <w:p w14:paraId="5B40D753" w14:textId="0D699734" w:rsidR="00D71F08" w:rsidRPr="0022392B" w:rsidRDefault="00A36EAB" w:rsidP="00D71F08">
      <w:pPr>
        <w:pStyle w:val="af1"/>
        <w:numPr>
          <w:ilvl w:val="0"/>
          <w:numId w:val="2"/>
        </w:numPr>
        <w:jc w:val="center"/>
        <w:rPr>
          <w:rFonts w:eastAsia="Calibri"/>
          <w:b/>
          <w:lang w:eastAsia="en-US"/>
        </w:rPr>
      </w:pPr>
      <w:r w:rsidRPr="0022392B">
        <w:rPr>
          <w:rFonts w:eastAsia="Calibri"/>
          <w:b/>
          <w:lang w:eastAsia="en-US"/>
        </w:rPr>
        <w:t>Предмет Договора</w:t>
      </w:r>
    </w:p>
    <w:p w14:paraId="61916E48"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2340A5E9" w14:textId="1D57527E" w:rsidR="00D71F08" w:rsidRPr="0022392B" w:rsidRDefault="00D71F08" w:rsidP="00A36EAB">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подавать </w:t>
      </w:r>
      <w:r w:rsidR="001813FA" w:rsidRPr="0022392B">
        <w:rPr>
          <w:rFonts w:ascii="Times New Roman" w:hAnsi="Times New Roman" w:cs="Times New Roman"/>
          <w:sz w:val="20"/>
          <w:szCs w:val="20"/>
        </w:rPr>
        <w:t>И</w:t>
      </w:r>
      <w:r w:rsidR="008F17DF" w:rsidRPr="0022392B">
        <w:rPr>
          <w:rFonts w:ascii="Times New Roman" w:hAnsi="Times New Roman" w:cs="Times New Roman"/>
          <w:sz w:val="20"/>
          <w:szCs w:val="20"/>
        </w:rPr>
        <w:t xml:space="preserve">сполнителю </w:t>
      </w:r>
      <w:r w:rsidRPr="0022392B">
        <w:rPr>
          <w:rFonts w:ascii="Times New Roman" w:hAnsi="Times New Roman" w:cs="Times New Roman"/>
          <w:sz w:val="20"/>
          <w:szCs w:val="20"/>
        </w:rPr>
        <w:t>через присоединенную водопроводную сеть из централизованной системы холодного водоснабжения</w:t>
      </w:r>
    </w:p>
    <w:p w14:paraId="0229A8C0" w14:textId="5198CB18" w:rsidR="00D71F08" w:rsidRPr="0022392B" w:rsidRDefault="00D71F08" w:rsidP="00A36EAB">
      <w:pPr>
        <w:autoSpaceDE w:val="0"/>
        <w:autoSpaceDN w:val="0"/>
        <w:adjustRightInd w:val="0"/>
        <w:spacing w:before="200" w:after="0" w:line="240" w:lineRule="auto"/>
        <w:jc w:val="both"/>
        <w:rPr>
          <w:rFonts w:ascii="Times New Roman" w:hAnsi="Times New Roman" w:cs="Times New Roman"/>
          <w:sz w:val="20"/>
          <w:szCs w:val="20"/>
        </w:rPr>
      </w:pPr>
      <w:r w:rsidRPr="0022392B">
        <w:rPr>
          <w:rFonts w:ascii="Times New Roman" w:hAnsi="Times New Roman" w:cs="Times New Roman"/>
          <w:sz w:val="20"/>
          <w:szCs w:val="20"/>
        </w:rPr>
        <w:t xml:space="preserve">    холодную (питьевую) воду ____________________________</w:t>
      </w:r>
      <w:r w:rsidR="00A36EAB" w:rsidRPr="0022392B">
        <w:rPr>
          <w:rFonts w:ascii="Times New Roman" w:hAnsi="Times New Roman" w:cs="Times New Roman"/>
          <w:sz w:val="20"/>
          <w:szCs w:val="20"/>
        </w:rPr>
        <w:t>___</w:t>
      </w:r>
      <w:r w:rsidRPr="0022392B">
        <w:rPr>
          <w:rFonts w:ascii="Times New Roman" w:hAnsi="Times New Roman" w:cs="Times New Roman"/>
          <w:sz w:val="20"/>
          <w:szCs w:val="20"/>
        </w:rPr>
        <w:t>__;</w:t>
      </w:r>
    </w:p>
    <w:p w14:paraId="133B7DB5" w14:textId="22836F00" w:rsidR="00D71F08" w:rsidRPr="0022392B" w:rsidRDefault="00D71F08" w:rsidP="00A36EAB">
      <w:pPr>
        <w:autoSpaceDE w:val="0"/>
        <w:autoSpaceDN w:val="0"/>
        <w:adjustRightInd w:val="0"/>
        <w:spacing w:line="240" w:lineRule="auto"/>
        <w:jc w:val="center"/>
        <w:rPr>
          <w:rFonts w:ascii="Times New Roman" w:hAnsi="Times New Roman" w:cs="Times New Roman"/>
          <w:i/>
          <w:sz w:val="20"/>
          <w:szCs w:val="20"/>
        </w:rPr>
      </w:pPr>
      <w:r w:rsidRPr="0022392B">
        <w:rPr>
          <w:rFonts w:ascii="Times New Roman" w:hAnsi="Times New Roman" w:cs="Times New Roman"/>
          <w:i/>
          <w:sz w:val="20"/>
          <w:szCs w:val="20"/>
        </w:rPr>
        <w:t>(да, нет - нужное указать)</w:t>
      </w:r>
    </w:p>
    <w:p w14:paraId="6C5245D2" w14:textId="77777777" w:rsidR="00D71F08" w:rsidRPr="0022392B" w:rsidRDefault="00D71F08" w:rsidP="00A36EAB">
      <w:pPr>
        <w:autoSpaceDE w:val="0"/>
        <w:autoSpaceDN w:val="0"/>
        <w:adjustRightInd w:val="0"/>
        <w:spacing w:after="0" w:line="240" w:lineRule="auto"/>
        <w:jc w:val="both"/>
        <w:rPr>
          <w:rFonts w:ascii="Times New Roman" w:hAnsi="Times New Roman" w:cs="Times New Roman"/>
          <w:sz w:val="20"/>
          <w:szCs w:val="20"/>
        </w:rPr>
      </w:pPr>
      <w:r w:rsidRPr="0022392B">
        <w:rPr>
          <w:rFonts w:ascii="Times New Roman" w:hAnsi="Times New Roman" w:cs="Times New Roman"/>
          <w:sz w:val="20"/>
          <w:szCs w:val="20"/>
        </w:rPr>
        <w:t xml:space="preserve">    холодную (техническую) воду ______________________________,</w:t>
      </w:r>
    </w:p>
    <w:p w14:paraId="2B4D7B8E" w14:textId="72B04171" w:rsidR="00D71F08" w:rsidRPr="0022392B" w:rsidRDefault="00D71F08" w:rsidP="00A36EAB">
      <w:pPr>
        <w:autoSpaceDE w:val="0"/>
        <w:autoSpaceDN w:val="0"/>
        <w:adjustRightInd w:val="0"/>
        <w:spacing w:line="240" w:lineRule="auto"/>
        <w:jc w:val="center"/>
        <w:rPr>
          <w:rFonts w:ascii="Times New Roman" w:hAnsi="Times New Roman" w:cs="Times New Roman"/>
          <w:i/>
          <w:sz w:val="20"/>
          <w:szCs w:val="20"/>
        </w:rPr>
      </w:pPr>
      <w:r w:rsidRPr="0022392B">
        <w:rPr>
          <w:rFonts w:ascii="Times New Roman" w:hAnsi="Times New Roman" w:cs="Times New Roman"/>
          <w:i/>
          <w:sz w:val="20"/>
          <w:szCs w:val="20"/>
        </w:rPr>
        <w:t>(да, нет - нужное указать)</w:t>
      </w:r>
    </w:p>
    <w:p w14:paraId="5689D093" w14:textId="61410490" w:rsidR="00D71F08" w:rsidRPr="0022392B" w:rsidRDefault="00390EB0"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в целях оказания Исполнителем коммунальных услуг по водоснабжению потребителям коммунальных услуг в многоквартирных домах (перечислены в Приложении № </w:t>
      </w:r>
      <w:r w:rsidR="00212D3D" w:rsidRPr="0022392B">
        <w:rPr>
          <w:rFonts w:ascii="Times New Roman" w:hAnsi="Times New Roman" w:cs="Times New Roman"/>
          <w:sz w:val="20"/>
          <w:szCs w:val="20"/>
        </w:rPr>
        <w:t>7</w:t>
      </w:r>
      <w:r w:rsidRPr="0022392B">
        <w:rPr>
          <w:rFonts w:ascii="Times New Roman" w:hAnsi="Times New Roman" w:cs="Times New Roman"/>
          <w:sz w:val="20"/>
          <w:szCs w:val="20"/>
        </w:rPr>
        <w:t xml:space="preserve"> к настоящему Договору) (далее – Потребители) в объёме, установленном настоящим Договором</w:t>
      </w:r>
      <w:r w:rsidR="00E374FC" w:rsidRPr="0022392B">
        <w:rPr>
          <w:rFonts w:ascii="Times New Roman" w:hAnsi="Times New Roman" w:cs="Times New Roman"/>
          <w:sz w:val="20"/>
          <w:szCs w:val="20"/>
        </w:rPr>
        <w:t>.</w:t>
      </w:r>
    </w:p>
    <w:p w14:paraId="00137704" w14:textId="257EE642" w:rsidR="00D71F08" w:rsidRPr="0022392B" w:rsidRDefault="008F17D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Исполнитель </w:t>
      </w:r>
      <w:r w:rsidR="00D71F08" w:rsidRPr="0022392B">
        <w:rPr>
          <w:rFonts w:ascii="Times New Roman" w:hAnsi="Times New Roman" w:cs="Times New Roman"/>
          <w:sz w:val="20"/>
          <w:szCs w:val="20"/>
        </w:rPr>
        <w:t>по настоящему договору обязуется оплачивать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исправность используемых им приборов учета.</w:t>
      </w:r>
    </w:p>
    <w:p w14:paraId="05C97F3E" w14:textId="10542F7F"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lastRenderedPageBreak/>
        <w:t>2. Границы</w:t>
      </w:r>
      <w:r w:rsidRPr="0022392B">
        <w:rPr>
          <w:rFonts w:ascii="Times New Roman" w:eastAsia="Times New Roman" w:hAnsi="Times New Roman" w:cs="Times New Roman"/>
          <w:sz w:val="20"/>
          <w:szCs w:val="20"/>
          <w:lang w:eastAsia="ru-RU"/>
        </w:rPr>
        <w:t xml:space="preserve"> балансовой принадлежности </w:t>
      </w:r>
      <w:r w:rsidRPr="0022392B">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организации</w:t>
      </w:r>
      <w:r w:rsidRPr="0022392B">
        <w:rPr>
          <w:rFonts w:ascii="Times New Roman" w:eastAsia="Times New Roman" w:hAnsi="Times New Roman" w:cs="Times New Roman"/>
          <w:sz w:val="20"/>
          <w:szCs w:val="20"/>
          <w:lang w:eastAsia="ru-RU"/>
        </w:rPr>
        <w:t xml:space="preserve"> водопроводно-канализационного хозяйства </w:t>
      </w:r>
      <w:r w:rsidRPr="0022392B">
        <w:rPr>
          <w:rFonts w:ascii="Times New Roman" w:hAnsi="Times New Roman" w:cs="Times New Roman"/>
          <w:sz w:val="20"/>
          <w:szCs w:val="20"/>
        </w:rPr>
        <w:t xml:space="preserve">и </w:t>
      </w:r>
      <w:r w:rsidR="00160E71"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определяются</w:t>
      </w:r>
      <w:r w:rsidRPr="0022392B">
        <w:rPr>
          <w:rFonts w:ascii="Times New Roman" w:eastAsia="Times New Roman" w:hAnsi="Times New Roman" w:cs="Times New Roman"/>
          <w:sz w:val="20"/>
          <w:szCs w:val="20"/>
          <w:lang w:eastAsia="ru-RU"/>
        </w:rPr>
        <w:t xml:space="preserve"> в </w:t>
      </w:r>
      <w:r w:rsidRPr="0022392B">
        <w:rPr>
          <w:rFonts w:ascii="Times New Roman" w:hAnsi="Times New Roman" w:cs="Times New Roman"/>
          <w:sz w:val="20"/>
          <w:szCs w:val="20"/>
        </w:rPr>
        <w:t>соответствии с актом разграничения</w:t>
      </w:r>
      <w:r w:rsidRPr="0022392B">
        <w:rPr>
          <w:rFonts w:ascii="Times New Roman" w:eastAsia="Times New Roman" w:hAnsi="Times New Roman" w:cs="Times New Roman"/>
          <w:sz w:val="20"/>
          <w:szCs w:val="20"/>
          <w:lang w:eastAsia="ru-RU"/>
        </w:rPr>
        <w:t xml:space="preserve"> балансовой принадлежности</w:t>
      </w:r>
      <w:r w:rsidRPr="0022392B">
        <w:rPr>
          <w:rFonts w:ascii="Times New Roman" w:hAnsi="Times New Roman" w:cs="Times New Roman"/>
          <w:sz w:val="20"/>
          <w:szCs w:val="20"/>
        </w:rPr>
        <w:t xml:space="preserve"> и эксплуатационной ответственност</w:t>
      </w:r>
      <w:r w:rsidR="00760378" w:rsidRPr="0022392B">
        <w:rPr>
          <w:rFonts w:ascii="Times New Roman" w:hAnsi="Times New Roman" w:cs="Times New Roman"/>
          <w:sz w:val="20"/>
          <w:szCs w:val="20"/>
        </w:rPr>
        <w:t>и по форме согласно приложению №</w:t>
      </w:r>
      <w:r w:rsidRPr="0022392B">
        <w:rPr>
          <w:rFonts w:ascii="Times New Roman" w:hAnsi="Times New Roman" w:cs="Times New Roman"/>
          <w:sz w:val="20"/>
          <w:szCs w:val="20"/>
        </w:rPr>
        <w:t xml:space="preserve"> 1.</w:t>
      </w:r>
    </w:p>
    <w:p w14:paraId="1E231623" w14:textId="08AED37D"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 Акт разграничения балансовой принадлежности и эксплуатационной ответственн</w:t>
      </w:r>
      <w:r w:rsidR="003C0607" w:rsidRPr="0022392B">
        <w:rPr>
          <w:rFonts w:ascii="Times New Roman" w:hAnsi="Times New Roman" w:cs="Times New Roman"/>
          <w:sz w:val="20"/>
          <w:szCs w:val="20"/>
        </w:rPr>
        <w:t>ости, приведенный в приложении №</w:t>
      </w:r>
      <w:r w:rsidRPr="0022392B">
        <w:rPr>
          <w:rFonts w:ascii="Times New Roman" w:hAnsi="Times New Roman" w:cs="Times New Roman"/>
          <w:sz w:val="20"/>
          <w:szCs w:val="20"/>
        </w:rPr>
        <w:t xml:space="preserve"> 1 к указанному договору, подлежит подписанию при заключении единого договора холодного водоснабжения и является его неотъемлемой частью.</w:t>
      </w:r>
    </w:p>
    <w:p w14:paraId="43150F14" w14:textId="77777777" w:rsidR="00D71F08" w:rsidRPr="0022392B" w:rsidRDefault="003925DA" w:rsidP="00D71F08">
      <w:pPr>
        <w:autoSpaceDE w:val="0"/>
        <w:autoSpaceDN w:val="0"/>
        <w:adjustRightInd w:val="0"/>
        <w:spacing w:before="200" w:line="240" w:lineRule="auto"/>
        <w:jc w:val="both"/>
        <w:rPr>
          <w:rFonts w:ascii="Times New Roman" w:hAnsi="Times New Roman" w:cs="Times New Roman"/>
          <w:sz w:val="20"/>
          <w:szCs w:val="20"/>
        </w:rPr>
      </w:pPr>
      <w:r w:rsidRPr="0022392B">
        <w:rPr>
          <w:rFonts w:ascii="Times New Roman" w:hAnsi="Times New Roman" w:cs="Times New Roman"/>
          <w:sz w:val="20"/>
          <w:szCs w:val="20"/>
        </w:rPr>
        <w:t xml:space="preserve">    Местом </w:t>
      </w:r>
      <w:r w:rsidR="00D71F08" w:rsidRPr="0022392B">
        <w:rPr>
          <w:rFonts w:ascii="Times New Roman" w:hAnsi="Times New Roman" w:cs="Times New Roman"/>
          <w:sz w:val="20"/>
          <w:szCs w:val="20"/>
        </w:rPr>
        <w:t xml:space="preserve">исполнения обязательств по </w:t>
      </w:r>
      <w:r w:rsidRPr="0022392B">
        <w:rPr>
          <w:rFonts w:ascii="Times New Roman" w:hAnsi="Times New Roman" w:cs="Times New Roman"/>
          <w:sz w:val="20"/>
          <w:szCs w:val="20"/>
        </w:rPr>
        <w:t>договору я</w:t>
      </w:r>
      <w:r w:rsidR="00D71F08" w:rsidRPr="0022392B">
        <w:rPr>
          <w:rFonts w:ascii="Times New Roman" w:hAnsi="Times New Roman" w:cs="Times New Roman"/>
          <w:sz w:val="20"/>
          <w:szCs w:val="20"/>
        </w:rPr>
        <w:t>вляется</w:t>
      </w:r>
      <w:r w:rsidR="00D71F08" w:rsidRPr="0022392B">
        <w:rPr>
          <w:rFonts w:ascii="Times New Roman" w:eastAsia="Calibri" w:hAnsi="Times New Roman" w:cs="Times New Roman"/>
          <w:sz w:val="20"/>
          <w:szCs w:val="20"/>
        </w:rPr>
        <w:t>: ________________________________.</w:t>
      </w:r>
    </w:p>
    <w:p w14:paraId="19F05C24"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50B9DCE" w14:textId="35F4064D"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 xml:space="preserve">II. Сроки и режим подачи холодной воды </w:t>
      </w:r>
    </w:p>
    <w:p w14:paraId="19B1C1AD"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p>
    <w:p w14:paraId="535FDB85" w14:textId="6ECB890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 Датой начала подачи холодной воды и приема сточных вод является "__" ____________ 20</w:t>
      </w:r>
      <w:r w:rsidR="00A36EAB" w:rsidRPr="0022392B">
        <w:rPr>
          <w:rFonts w:ascii="Times New Roman" w:hAnsi="Times New Roman" w:cs="Times New Roman"/>
          <w:sz w:val="20"/>
          <w:szCs w:val="20"/>
        </w:rPr>
        <w:t>2</w:t>
      </w:r>
      <w:r w:rsidRPr="0022392B">
        <w:rPr>
          <w:rFonts w:ascii="Times New Roman" w:hAnsi="Times New Roman" w:cs="Times New Roman"/>
          <w:sz w:val="20"/>
          <w:szCs w:val="20"/>
        </w:rPr>
        <w:t>__ г.</w:t>
      </w:r>
    </w:p>
    <w:p w14:paraId="1F7556B5"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00B669F6" w:rsidRPr="0022392B">
        <w:rPr>
          <w:rFonts w:ascii="Times New Roman" w:hAnsi="Times New Roman" w:cs="Times New Roman"/>
          <w:sz w:val="20"/>
          <w:szCs w:val="20"/>
        </w:rPr>
        <w:t>№</w:t>
      </w:r>
      <w:r w:rsidRPr="0022392B">
        <w:rPr>
          <w:rFonts w:ascii="Times New Roman" w:hAnsi="Times New Roman" w:cs="Times New Roman"/>
          <w:sz w:val="20"/>
          <w:szCs w:val="20"/>
        </w:rPr>
        <w:t xml:space="preserve"> 3 в соответствии с условиями подключения (технологического присоединения) к централизованной системе холодного водоснабжения.</w:t>
      </w:r>
    </w:p>
    <w:p w14:paraId="738C2BFA" w14:textId="37402270" w:rsidR="00D71F08" w:rsidRPr="0022392B" w:rsidRDefault="00D71F08" w:rsidP="00245480">
      <w:pPr>
        <w:autoSpaceDE w:val="0"/>
        <w:autoSpaceDN w:val="0"/>
        <w:adjustRightInd w:val="0"/>
        <w:spacing w:before="200"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w:t>
      </w:r>
      <w:r w:rsidR="00DD125C" w:rsidRPr="0022392B">
        <w:rPr>
          <w:rFonts w:ascii="Times New Roman" w:hAnsi="Times New Roman" w:cs="Times New Roman"/>
          <w:sz w:val="20"/>
          <w:szCs w:val="20"/>
        </w:rPr>
        <w:t>О</w:t>
      </w:r>
      <w:r w:rsidRPr="0022392B">
        <w:rPr>
          <w:rFonts w:ascii="Times New Roman" w:hAnsi="Times New Roman" w:cs="Times New Roman"/>
          <w:sz w:val="20"/>
          <w:szCs w:val="20"/>
        </w:rPr>
        <w:t xml:space="preserve">рганизация водопроводно-канализационного хозяйства принимает на себя обязательства обеспечить холодное водоснабжение в отношении объектов </w:t>
      </w:r>
      <w:r w:rsidR="00160E71"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и оказание услуг по водоотведению, указываются по форме согласно приложениям </w:t>
      </w:r>
      <w:r w:rsidR="00B669F6" w:rsidRPr="0022392B">
        <w:rPr>
          <w:rFonts w:ascii="Times New Roman" w:hAnsi="Times New Roman" w:cs="Times New Roman"/>
          <w:sz w:val="20"/>
          <w:szCs w:val="20"/>
        </w:rPr>
        <w:t>№</w:t>
      </w:r>
      <w:r w:rsidRPr="0022392B">
        <w:rPr>
          <w:rFonts w:ascii="Times New Roman" w:hAnsi="Times New Roman" w:cs="Times New Roman"/>
          <w:sz w:val="20"/>
          <w:szCs w:val="20"/>
        </w:rPr>
        <w:t xml:space="preserve"> </w:t>
      </w:r>
      <w:r w:rsidR="00212D3D" w:rsidRPr="0022392B">
        <w:rPr>
          <w:rFonts w:ascii="Times New Roman" w:hAnsi="Times New Roman" w:cs="Times New Roman"/>
          <w:sz w:val="20"/>
          <w:szCs w:val="20"/>
        </w:rPr>
        <w:t>6</w:t>
      </w:r>
      <w:r w:rsidRPr="0022392B">
        <w:rPr>
          <w:rFonts w:ascii="Times New Roman" w:hAnsi="Times New Roman" w:cs="Times New Roman"/>
          <w:sz w:val="20"/>
          <w:szCs w:val="20"/>
        </w:rPr>
        <w:t>.</w:t>
      </w:r>
    </w:p>
    <w:p w14:paraId="41BD4E3D" w14:textId="4642FE63" w:rsidR="008F17DF" w:rsidRPr="0022392B" w:rsidRDefault="00A36EAB" w:rsidP="008F17DF">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5</w:t>
      </w:r>
      <w:r w:rsidR="008F17DF" w:rsidRPr="0022392B">
        <w:rPr>
          <w:rFonts w:ascii="Times New Roman" w:hAnsi="Times New Roman" w:cs="Times New Roman"/>
          <w:sz w:val="20"/>
          <w:szCs w:val="20"/>
        </w:rPr>
        <w:t>(</w:t>
      </w:r>
      <w:r w:rsidR="004E5D7E" w:rsidRPr="0022392B">
        <w:rPr>
          <w:rFonts w:ascii="Times New Roman" w:hAnsi="Times New Roman" w:cs="Times New Roman"/>
          <w:sz w:val="20"/>
          <w:szCs w:val="20"/>
        </w:rPr>
        <w:t>2</w:t>
      </w:r>
      <w:r w:rsidR="008F17DF" w:rsidRPr="0022392B">
        <w:rPr>
          <w:rFonts w:ascii="Times New Roman" w:hAnsi="Times New Roman" w:cs="Times New Roman"/>
          <w:sz w:val="20"/>
          <w:szCs w:val="20"/>
        </w:rPr>
        <w:t xml:space="preserve">) При наличии у </w:t>
      </w:r>
      <w:proofErr w:type="spellStart"/>
      <w:r w:rsidR="008F17DF" w:rsidRPr="0022392B">
        <w:rPr>
          <w:rFonts w:ascii="Times New Roman" w:hAnsi="Times New Roman" w:cs="Times New Roman"/>
          <w:sz w:val="20"/>
          <w:szCs w:val="20"/>
        </w:rPr>
        <w:t>Ресурсоснабжающей</w:t>
      </w:r>
      <w:proofErr w:type="spellEnd"/>
      <w:r w:rsidR="008F17DF" w:rsidRPr="0022392B">
        <w:rPr>
          <w:rFonts w:ascii="Times New Roman" w:hAnsi="Times New Roman" w:cs="Times New Roman"/>
          <w:sz w:val="20"/>
          <w:szCs w:val="20"/>
        </w:rPr>
        <w:t xml:space="preserve"> организации отдельного договора водоснабжения, заключенного  непосредственно с собственником нежилого помещения в многоквартирном доме, в который  поставляются коммунальные ресурсы по настоящему Договору, объём коммунальных ресурсов на общедомовые нужды, начисленный такому собственнику нежилого помещения, исключается из общего объёма коммунальных ресурсов на общедомовые нужды в многоквартирном доме, отпущенного Исполнителю по настоящему Договору, при условии включения соответствующего объёма коммунальных ресурсов, отпущенных на общедомовые нужды, в объём потребления в рамках соответствующего договора </w:t>
      </w:r>
      <w:proofErr w:type="spellStart"/>
      <w:r w:rsidR="008F17DF" w:rsidRPr="0022392B">
        <w:rPr>
          <w:rFonts w:ascii="Times New Roman" w:hAnsi="Times New Roman" w:cs="Times New Roman"/>
          <w:sz w:val="20"/>
          <w:szCs w:val="20"/>
        </w:rPr>
        <w:t>ресурсоснабжения</w:t>
      </w:r>
      <w:proofErr w:type="spellEnd"/>
      <w:r w:rsidR="008F17DF" w:rsidRPr="0022392B">
        <w:rPr>
          <w:rFonts w:ascii="Times New Roman" w:hAnsi="Times New Roman" w:cs="Times New Roman"/>
          <w:sz w:val="20"/>
          <w:szCs w:val="20"/>
        </w:rPr>
        <w:t>, заключенного с собственником нежилого помещения в многоквартирном доме.</w:t>
      </w:r>
    </w:p>
    <w:p w14:paraId="166F6203" w14:textId="308D85F1" w:rsidR="008F17DF" w:rsidRPr="0022392B" w:rsidRDefault="00A36EAB" w:rsidP="008F17DF">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5</w:t>
      </w:r>
      <w:r w:rsidR="008F17DF" w:rsidRPr="0022392B">
        <w:rPr>
          <w:rFonts w:ascii="Times New Roman" w:hAnsi="Times New Roman" w:cs="Times New Roman"/>
          <w:sz w:val="20"/>
          <w:szCs w:val="20"/>
        </w:rPr>
        <w:t>(</w:t>
      </w:r>
      <w:r w:rsidR="004E5D7E" w:rsidRPr="0022392B">
        <w:rPr>
          <w:rFonts w:ascii="Times New Roman" w:hAnsi="Times New Roman" w:cs="Times New Roman"/>
          <w:sz w:val="20"/>
          <w:szCs w:val="20"/>
        </w:rPr>
        <w:t>3</w:t>
      </w:r>
      <w:r w:rsidR="008F17DF" w:rsidRPr="0022392B">
        <w:rPr>
          <w:rFonts w:ascii="Times New Roman" w:hAnsi="Times New Roman" w:cs="Times New Roman"/>
          <w:sz w:val="20"/>
          <w:szCs w:val="20"/>
        </w:rPr>
        <w:t>) Объем и качество поставляемых по настоящему Договору коммунальных ресурсов, должны позволять Исполнителю обеспечить предоставление коммунальных услуг Потребителям в соответствии с требованиями, предусмотренными Правилами предоставления коммунальных услуг собственникам и пользователям помещений в многоквартирных домах и жилых домом, утв. Постановлением Правительства РФ от 06.05.2011 № 354 (далее – Правила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14:paraId="4A0FDD7D"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5DB0DA6D" w14:textId="77777777"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III. Тарифы, сроки и порядок оплаты по договору</w:t>
      </w:r>
    </w:p>
    <w:p w14:paraId="64B87584"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p>
    <w:p w14:paraId="138134B4" w14:textId="6CB9A6E3" w:rsidR="00D71F08" w:rsidRPr="0022392B" w:rsidRDefault="00A36EAB"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6</w:t>
      </w:r>
      <w:r w:rsidR="00D71F08" w:rsidRPr="0022392B">
        <w:rPr>
          <w:rFonts w:ascii="Times New Roman" w:hAnsi="Times New Roman" w:cs="Times New Roman"/>
          <w:sz w:val="20"/>
          <w:szCs w:val="20"/>
        </w:rPr>
        <w:t xml:space="preserve">. Оплата по настоящему договору осуществляется </w:t>
      </w:r>
      <w:r w:rsidR="00160E71" w:rsidRPr="0022392B">
        <w:rPr>
          <w:rFonts w:ascii="Times New Roman" w:hAnsi="Times New Roman" w:cs="Times New Roman"/>
          <w:sz w:val="20"/>
          <w:szCs w:val="20"/>
        </w:rPr>
        <w:t>исполнителем</w:t>
      </w:r>
      <w:r w:rsidR="00D71F08" w:rsidRPr="0022392B">
        <w:rPr>
          <w:rFonts w:ascii="Times New Roman" w:hAnsi="Times New Roman" w:cs="Times New Roman"/>
          <w:sz w:val="20"/>
          <w:szCs w:val="20"/>
        </w:rPr>
        <w:t xml:space="preserve"> по тарифам на питьевую воду (питьевое водоснабжение) и (или) тарифам на техническую воду,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00D71F08" w:rsidRPr="0022392B">
        <w:rPr>
          <w:rFonts w:ascii="Times New Roman" w:hAnsi="Times New Roman" w:cs="Times New Roman"/>
          <w:sz w:val="20"/>
          <w:szCs w:val="20"/>
        </w:rPr>
        <w:t>двухставочных</w:t>
      </w:r>
      <w:proofErr w:type="spellEnd"/>
      <w:r w:rsidR="00D71F08" w:rsidRPr="0022392B">
        <w:rPr>
          <w:rFonts w:ascii="Times New Roman" w:hAnsi="Times New Roman" w:cs="Times New Roman"/>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5ECF9882" w14:textId="1AD897C2"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6</w:t>
      </w:r>
      <w:r w:rsidR="00D71F08" w:rsidRPr="0022392B">
        <w:rPr>
          <w:rFonts w:ascii="Times New Roman" w:hAnsi="Times New Roman" w:cs="Times New Roman"/>
          <w:sz w:val="20"/>
          <w:szCs w:val="20"/>
        </w:rPr>
        <w:t xml:space="preserve">(1). В случае если настоящий договор заключен с </w:t>
      </w:r>
      <w:r w:rsidR="00160E71" w:rsidRPr="0022392B">
        <w:rPr>
          <w:rFonts w:ascii="Times New Roman" w:hAnsi="Times New Roman" w:cs="Times New Roman"/>
          <w:sz w:val="20"/>
          <w:szCs w:val="20"/>
        </w:rPr>
        <w:t>исполнителем</w:t>
      </w:r>
      <w:r w:rsidR="00D71F08" w:rsidRPr="0022392B">
        <w:rPr>
          <w:rFonts w:ascii="Times New Roman" w:hAnsi="Times New Roman" w:cs="Times New Roman"/>
          <w:sz w:val="20"/>
          <w:szCs w:val="20"/>
        </w:rPr>
        <w:t>, осуществляющим закупки услуг по холодному водоснабжению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D1A9921" w14:textId="53210709"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а) </w:t>
      </w:r>
      <w:r w:rsidR="00DD125C" w:rsidRPr="0022392B">
        <w:rPr>
          <w:rFonts w:ascii="Times New Roman" w:hAnsi="Times New Roman" w:cs="Times New Roman"/>
          <w:sz w:val="20"/>
          <w:szCs w:val="20"/>
        </w:rPr>
        <w:t>О</w:t>
      </w:r>
      <w:r w:rsidRPr="0022392B">
        <w:rPr>
          <w:rFonts w:ascii="Times New Roman" w:hAnsi="Times New Roman" w:cs="Times New Roman"/>
          <w:sz w:val="20"/>
          <w:szCs w:val="20"/>
        </w:rPr>
        <w:t>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на общую сумму _______________ с учетом налога на добавленную стоимость</w:t>
      </w:r>
      <w:r w:rsidR="006D19DA" w:rsidRPr="0022392B">
        <w:rPr>
          <w:rFonts w:ascii="Times New Roman" w:hAnsi="Times New Roman" w:cs="Times New Roman"/>
          <w:sz w:val="20"/>
          <w:szCs w:val="20"/>
        </w:rPr>
        <w:t xml:space="preserve"> по налоговой ставке, действующей на момент осуществления взаиморасчетов</w:t>
      </w:r>
      <w:r w:rsidRPr="0022392B">
        <w:rPr>
          <w:rFonts w:ascii="Times New Roman" w:hAnsi="Times New Roman" w:cs="Times New Roman"/>
          <w:sz w:val="20"/>
          <w:szCs w:val="20"/>
        </w:rPr>
        <w:t>;</w:t>
      </w:r>
    </w:p>
    <w:p w14:paraId="60716206" w14:textId="3517BA10"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lastRenderedPageBreak/>
        <w:t xml:space="preserve">б)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обязан оплатить организации водопроводно-канализационного хозяйства принятую холодную воду в полном объеме;</w:t>
      </w:r>
    </w:p>
    <w:p w14:paraId="78CA749D"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в) идентификационный код закупки _________________.</w:t>
      </w:r>
    </w:p>
    <w:p w14:paraId="09E8B595" w14:textId="52F72D5C"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0" w:name="Par61"/>
      <w:bookmarkEnd w:id="0"/>
      <w:r w:rsidRPr="0022392B">
        <w:rPr>
          <w:rFonts w:ascii="Times New Roman" w:hAnsi="Times New Roman" w:cs="Times New Roman"/>
          <w:sz w:val="20"/>
          <w:szCs w:val="20"/>
        </w:rPr>
        <w:t>7</w:t>
      </w:r>
      <w:r w:rsidR="00D71F08" w:rsidRPr="0022392B">
        <w:rPr>
          <w:rFonts w:ascii="Times New Roman" w:hAnsi="Times New Roman" w:cs="Times New Roman"/>
          <w:sz w:val="20"/>
          <w:szCs w:val="20"/>
        </w:rPr>
        <w:t xml:space="preserve">. Расчетный период, установленный настоящим договором, равен одному календарному месяцу. </w:t>
      </w:r>
      <w:r w:rsidR="00160E71" w:rsidRPr="0022392B">
        <w:rPr>
          <w:rFonts w:ascii="Times New Roman" w:hAnsi="Times New Roman" w:cs="Times New Roman"/>
          <w:sz w:val="20"/>
          <w:szCs w:val="20"/>
        </w:rPr>
        <w:t>Исполнитель</w:t>
      </w:r>
      <w:r w:rsidR="00D71F08" w:rsidRPr="0022392B">
        <w:rPr>
          <w:rFonts w:ascii="Times New Roman" w:hAnsi="Times New Roman" w:cs="Times New Roman"/>
          <w:sz w:val="20"/>
          <w:szCs w:val="20"/>
        </w:rPr>
        <w:t xml:space="preserve">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F8AC30F" w14:textId="3AC2D749" w:rsidR="00D71F08" w:rsidRPr="0022392B" w:rsidRDefault="00A36EAB"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 </w:t>
      </w:r>
      <w:r w:rsidR="00D71F08" w:rsidRPr="0022392B">
        <w:rPr>
          <w:rFonts w:ascii="Times New Roman" w:hAnsi="Times New Roman" w:cs="Times New Roman"/>
          <w:sz w:val="20"/>
          <w:szCs w:val="20"/>
        </w:rPr>
        <w:t xml:space="preserve">50 процентов стоимости объема воды, потребленной (сброшенных) </w:t>
      </w:r>
      <w:r w:rsidR="001813FA" w:rsidRPr="0022392B">
        <w:rPr>
          <w:rFonts w:ascii="Times New Roman" w:hAnsi="Times New Roman" w:cs="Times New Roman"/>
          <w:sz w:val="20"/>
          <w:szCs w:val="20"/>
        </w:rPr>
        <w:t>И</w:t>
      </w:r>
      <w:r w:rsidR="00160E71" w:rsidRPr="0022392B">
        <w:rPr>
          <w:rFonts w:ascii="Times New Roman" w:hAnsi="Times New Roman" w:cs="Times New Roman"/>
          <w:sz w:val="20"/>
          <w:szCs w:val="20"/>
        </w:rPr>
        <w:t>сполнител</w:t>
      </w:r>
      <w:r w:rsidR="001813FA" w:rsidRPr="0022392B">
        <w:rPr>
          <w:rFonts w:ascii="Times New Roman" w:hAnsi="Times New Roman" w:cs="Times New Roman"/>
          <w:sz w:val="20"/>
          <w:szCs w:val="20"/>
        </w:rPr>
        <w:t>е</w:t>
      </w:r>
      <w:r w:rsidR="00D71F08" w:rsidRPr="0022392B">
        <w:rPr>
          <w:rFonts w:ascii="Times New Roman" w:hAnsi="Times New Roman" w:cs="Times New Roman"/>
          <w:sz w:val="20"/>
          <w:szCs w:val="20"/>
        </w:rPr>
        <w:t xml:space="preserve">м за предыдущий месяц (для </w:t>
      </w:r>
      <w:r w:rsidR="00160E71" w:rsidRPr="0022392B">
        <w:rPr>
          <w:rFonts w:ascii="Times New Roman" w:hAnsi="Times New Roman" w:cs="Times New Roman"/>
          <w:sz w:val="20"/>
          <w:szCs w:val="20"/>
        </w:rPr>
        <w:t>исполнителей</w:t>
      </w:r>
      <w:r w:rsidR="00D71F08" w:rsidRPr="0022392B">
        <w:rPr>
          <w:rFonts w:ascii="Times New Roman" w:hAnsi="Times New Roman" w:cs="Times New Roman"/>
          <w:sz w:val="20"/>
          <w:szCs w:val="20"/>
        </w:rPr>
        <w:t>, договоры с которыми заключены менее одного месяца назад, - стоимости гарантированного объема воды, указанных в настоящем договоре), вносится до 18-го числа текущего месяца;</w:t>
      </w:r>
    </w:p>
    <w:p w14:paraId="4969FD8D" w14:textId="5F1D6FD8" w:rsidR="00D71F08" w:rsidRPr="0022392B" w:rsidRDefault="00A36EAB"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 </w:t>
      </w:r>
      <w:r w:rsidR="00D71F08" w:rsidRPr="0022392B">
        <w:rPr>
          <w:rFonts w:ascii="Times New Roman" w:hAnsi="Times New Roman" w:cs="Times New Roman"/>
          <w:sz w:val="20"/>
          <w:szCs w:val="20"/>
        </w:rPr>
        <w:t xml:space="preserve">оплата за фактически поданную в истекшем месяце холодную воду с учетом средств, ранее внесенных </w:t>
      </w:r>
      <w:r w:rsidR="001813FA" w:rsidRPr="0022392B">
        <w:rPr>
          <w:rFonts w:ascii="Times New Roman" w:hAnsi="Times New Roman" w:cs="Times New Roman"/>
          <w:sz w:val="20"/>
          <w:szCs w:val="20"/>
        </w:rPr>
        <w:t>И</w:t>
      </w:r>
      <w:r w:rsidR="00160E71" w:rsidRPr="0022392B">
        <w:rPr>
          <w:rFonts w:ascii="Times New Roman" w:hAnsi="Times New Roman" w:cs="Times New Roman"/>
          <w:sz w:val="20"/>
          <w:szCs w:val="20"/>
        </w:rPr>
        <w:t>сполнителем</w:t>
      </w:r>
      <w:r w:rsidR="00D71F08" w:rsidRPr="0022392B">
        <w:rPr>
          <w:rFonts w:ascii="Times New Roman" w:hAnsi="Times New Roman" w:cs="Times New Roman"/>
          <w:sz w:val="20"/>
          <w:szCs w:val="20"/>
        </w:rPr>
        <w:t xml:space="preserve">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0230E1AB" w14:textId="34B55B43"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w:t>
      </w:r>
      <w:r w:rsidR="00557CFF" w:rsidRPr="0022392B">
        <w:rPr>
          <w:rFonts w:ascii="Times New Roman" w:hAnsi="Times New Roman" w:cs="Times New Roman"/>
          <w:sz w:val="20"/>
          <w:szCs w:val="20"/>
        </w:rPr>
        <w:t>исполнителем</w:t>
      </w:r>
      <w:r w:rsidRPr="0022392B">
        <w:rPr>
          <w:rFonts w:ascii="Times New Roman" w:hAnsi="Times New Roman" w:cs="Times New Roman"/>
          <w:sz w:val="20"/>
          <w:szCs w:val="20"/>
        </w:rPr>
        <w:t xml:space="preserve"> была произведена оплата, излишне уплаченная сумма засчитывается в счет последующего платежа за следующий месяц.</w:t>
      </w:r>
    </w:p>
    <w:p w14:paraId="284E0FA0"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14:paraId="55BA30F0" w14:textId="1E9FD838"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6"/>
      <w:bookmarkEnd w:id="1"/>
      <w:r w:rsidRPr="0022392B">
        <w:rPr>
          <w:rFonts w:ascii="Times New Roman" w:hAnsi="Times New Roman" w:cs="Times New Roman"/>
          <w:sz w:val="20"/>
          <w:szCs w:val="20"/>
        </w:rPr>
        <w:t>7</w:t>
      </w:r>
      <w:r w:rsidR="00D71F08" w:rsidRPr="0022392B">
        <w:rPr>
          <w:rFonts w:ascii="Times New Roman" w:hAnsi="Times New Roman" w:cs="Times New Roman"/>
          <w:sz w:val="20"/>
          <w:szCs w:val="20"/>
        </w:rPr>
        <w:t xml:space="preserve">(1). Способом доставки расчетно-платежных документов </w:t>
      </w:r>
      <w:r w:rsidR="00EF258B" w:rsidRPr="0022392B">
        <w:rPr>
          <w:rFonts w:ascii="Times New Roman" w:hAnsi="Times New Roman" w:cs="Times New Roman"/>
          <w:sz w:val="20"/>
          <w:szCs w:val="20"/>
        </w:rPr>
        <w:t>исполнителю</w:t>
      </w:r>
      <w:r w:rsidR="00D71F08" w:rsidRPr="0022392B">
        <w:rPr>
          <w:rFonts w:ascii="Times New Roman" w:hAnsi="Times New Roman" w:cs="Times New Roman"/>
          <w:sz w:val="20"/>
          <w:szCs w:val="20"/>
        </w:rPr>
        <w:t xml:space="preserve"> является _______________________________________________</w:t>
      </w:r>
      <w:r w:rsidR="00A36EAB" w:rsidRPr="0022392B">
        <w:rPr>
          <w:rFonts w:ascii="Times New Roman" w:hAnsi="Times New Roman" w:cs="Times New Roman"/>
          <w:sz w:val="20"/>
          <w:szCs w:val="20"/>
        </w:rPr>
        <w:t>___________________________________________</w:t>
      </w:r>
      <w:r w:rsidR="00D71F08" w:rsidRPr="0022392B">
        <w:rPr>
          <w:rFonts w:ascii="Times New Roman" w:hAnsi="Times New Roman" w:cs="Times New Roman"/>
          <w:sz w:val="20"/>
          <w:szCs w:val="20"/>
        </w:rPr>
        <w:t>___.</w:t>
      </w:r>
    </w:p>
    <w:p w14:paraId="62F4406D" w14:textId="70C7D6D8"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w:t>
      </w:r>
      <w:r w:rsidR="00EF258B" w:rsidRPr="0022392B">
        <w:rPr>
          <w:rFonts w:ascii="Times New Roman" w:hAnsi="Times New Roman" w:cs="Times New Roman"/>
          <w:sz w:val="20"/>
          <w:szCs w:val="20"/>
        </w:rPr>
        <w:t>исполнителю</w:t>
      </w:r>
      <w:r w:rsidRPr="0022392B">
        <w:rPr>
          <w:rFonts w:ascii="Times New Roman" w:hAnsi="Times New Roman" w:cs="Times New Roman"/>
          <w:sz w:val="20"/>
          <w:szCs w:val="20"/>
        </w:rPr>
        <w:t xml:space="preserve">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sidRPr="0022392B">
        <w:rPr>
          <w:rFonts w:ascii="Times New Roman" w:hAnsi="Times New Roman" w:cs="Times New Roman"/>
          <w:sz w:val="20"/>
          <w:szCs w:val="20"/>
        </w:rPr>
        <w:t>№</w:t>
      </w:r>
      <w:r w:rsidRPr="0022392B">
        <w:rPr>
          <w:rFonts w:ascii="Times New Roman" w:hAnsi="Times New Roman" w:cs="Times New Roman"/>
          <w:sz w:val="20"/>
          <w:szCs w:val="20"/>
        </w:rPr>
        <w:t xml:space="preserve"> </w:t>
      </w:r>
      <w:r w:rsidR="00212D3D" w:rsidRPr="0022392B">
        <w:rPr>
          <w:rFonts w:ascii="Times New Roman" w:hAnsi="Times New Roman" w:cs="Times New Roman"/>
          <w:sz w:val="20"/>
          <w:szCs w:val="20"/>
        </w:rPr>
        <w:t>3</w:t>
      </w:r>
      <w:r w:rsidRPr="0022392B">
        <w:rPr>
          <w:rFonts w:ascii="Times New Roman" w:hAnsi="Times New Roman" w:cs="Times New Roman"/>
          <w:sz w:val="20"/>
          <w:szCs w:val="20"/>
        </w:rPr>
        <w:t>(1).</w:t>
      </w:r>
    </w:p>
    <w:p w14:paraId="4F587C40" w14:textId="7694A2FD"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sidRPr="0022392B">
        <w:rPr>
          <w:rFonts w:ascii="Times New Roman" w:hAnsi="Times New Roman" w:cs="Times New Roman"/>
          <w:sz w:val="20"/>
          <w:szCs w:val="20"/>
        </w:rPr>
        <w:t>№</w:t>
      </w:r>
      <w:r w:rsidRPr="0022392B">
        <w:rPr>
          <w:rFonts w:ascii="Times New Roman" w:hAnsi="Times New Roman" w:cs="Times New Roman"/>
          <w:sz w:val="20"/>
          <w:szCs w:val="20"/>
        </w:rPr>
        <w:t xml:space="preserve"> </w:t>
      </w:r>
      <w:r w:rsidR="00212D3D" w:rsidRPr="0022392B">
        <w:rPr>
          <w:rFonts w:ascii="Times New Roman" w:hAnsi="Times New Roman" w:cs="Times New Roman"/>
          <w:sz w:val="20"/>
          <w:szCs w:val="20"/>
        </w:rPr>
        <w:t>3</w:t>
      </w:r>
      <w:r w:rsidRPr="0022392B">
        <w:rPr>
          <w:rFonts w:ascii="Times New Roman" w:hAnsi="Times New Roman" w:cs="Times New Roman"/>
          <w:sz w:val="20"/>
          <w:szCs w:val="20"/>
        </w:rPr>
        <w:t>(1)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10A3773F" w14:textId="7F2E8FF2"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8</w:t>
      </w:r>
      <w:r w:rsidR="00D71F08" w:rsidRPr="0022392B">
        <w:rPr>
          <w:rFonts w:ascii="Times New Roman" w:hAnsi="Times New Roman" w:cs="Times New Roman"/>
          <w:sz w:val="20"/>
          <w:szCs w:val="20"/>
        </w:rPr>
        <w:t>.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w:t>
      </w:r>
      <w:r w:rsidR="002975FC" w:rsidRPr="0022392B">
        <w:rPr>
          <w:rFonts w:ascii="Times New Roman" w:hAnsi="Times New Roman" w:cs="Times New Roman"/>
          <w:sz w:val="20"/>
          <w:szCs w:val="20"/>
        </w:rPr>
        <w:t>рядке, предусмотренном пунктом 7</w:t>
      </w:r>
      <w:r w:rsidR="00D71F08" w:rsidRPr="0022392B">
        <w:rPr>
          <w:rFonts w:ascii="Times New Roman" w:hAnsi="Times New Roman" w:cs="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6A22771D" w14:textId="52FE5D75"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9</w:t>
      </w:r>
      <w:r w:rsidR="00D71F08" w:rsidRPr="0022392B">
        <w:rPr>
          <w:rFonts w:ascii="Times New Roman" w:hAnsi="Times New Roman" w:cs="Times New Roman"/>
          <w:sz w:val="20"/>
          <w:szCs w:val="20"/>
        </w:rPr>
        <w:t xml:space="preserve">. Сверка расчетов по настоящему договору проводится между организацией водопроводно-канализационного хозяйства и </w:t>
      </w:r>
      <w:r w:rsidR="00EF258B" w:rsidRPr="0022392B">
        <w:rPr>
          <w:rFonts w:ascii="Times New Roman" w:hAnsi="Times New Roman" w:cs="Times New Roman"/>
          <w:sz w:val="20"/>
          <w:szCs w:val="20"/>
        </w:rPr>
        <w:t>исполнителем</w:t>
      </w:r>
      <w:r w:rsidR="00D71F08" w:rsidRPr="0022392B">
        <w:rPr>
          <w:rFonts w:ascii="Times New Roman" w:hAnsi="Times New Roman" w:cs="Times New Roman"/>
          <w:sz w:val="20"/>
          <w:szCs w:val="20"/>
        </w:rPr>
        <w:t xml:space="preserve">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00D71F08" w:rsidRPr="0022392B">
        <w:rPr>
          <w:rFonts w:ascii="Times New Roman" w:hAnsi="Times New Roman" w:cs="Times New Roman"/>
          <w:sz w:val="20"/>
          <w:szCs w:val="20"/>
        </w:rPr>
        <w:t>факсограмма</w:t>
      </w:r>
      <w:proofErr w:type="spellEnd"/>
      <w:r w:rsidR="00D71F08" w:rsidRPr="0022392B">
        <w:rPr>
          <w:rFonts w:ascii="Times New Roman" w:hAnsi="Times New Roman" w:cs="Times New Roman"/>
          <w:sz w:val="20"/>
          <w:szCs w:val="20"/>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w:t>
      </w:r>
      <w:r w:rsidR="00D71F08" w:rsidRPr="0022392B">
        <w:rPr>
          <w:rFonts w:ascii="Times New Roman" w:hAnsi="Times New Roman" w:cs="Times New Roman"/>
          <w:sz w:val="20"/>
          <w:szCs w:val="20"/>
        </w:rPr>
        <w:lastRenderedPageBreak/>
        <w:t>течение более 10 рабочих дней после направления стороне акт сверки расчетов считается признанным (согласованным) обеими сторонами.</w:t>
      </w:r>
    </w:p>
    <w:p w14:paraId="4E8010B1"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20D4499" w14:textId="77777777"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IV. Права и обязанности сторон</w:t>
      </w:r>
    </w:p>
    <w:p w14:paraId="720D6371"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6ACD94B" w14:textId="4EB0C4E8"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0</w:t>
      </w:r>
      <w:r w:rsidRPr="0022392B">
        <w:rPr>
          <w:rFonts w:ascii="Times New Roman" w:hAnsi="Times New Roman" w:cs="Times New Roman"/>
          <w:sz w:val="20"/>
          <w:szCs w:val="20"/>
        </w:rPr>
        <w:t>. Организация водопроводно-канализационного хозяйства обязана:</w:t>
      </w:r>
    </w:p>
    <w:p w14:paraId="3018D3CF" w14:textId="2B90EF35"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а) осуществлять подачу </w:t>
      </w:r>
      <w:r w:rsidR="001813FA" w:rsidRPr="0022392B">
        <w:rPr>
          <w:rFonts w:ascii="Times New Roman" w:hAnsi="Times New Roman" w:cs="Times New Roman"/>
          <w:sz w:val="20"/>
          <w:szCs w:val="20"/>
        </w:rPr>
        <w:t>И</w:t>
      </w:r>
      <w:r w:rsidR="00EF258B" w:rsidRPr="0022392B">
        <w:rPr>
          <w:rFonts w:ascii="Times New Roman" w:hAnsi="Times New Roman" w:cs="Times New Roman"/>
          <w:sz w:val="20"/>
          <w:szCs w:val="20"/>
        </w:rPr>
        <w:t>сполнителю</w:t>
      </w:r>
      <w:r w:rsidRPr="0022392B">
        <w:rPr>
          <w:rFonts w:ascii="Times New Roman" w:hAnsi="Times New Roman" w:cs="Times New Roman"/>
          <w:sz w:val="20"/>
          <w:szCs w:val="20"/>
        </w:rPr>
        <w:t xml:space="preserve">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43828391" w14:textId="53DFD857"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00FE2394" w14:textId="4D7B6EC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в) осуществлять производственный контроль качества питьевой воды и контроль состава;</w:t>
      </w:r>
    </w:p>
    <w:p w14:paraId="30A78656" w14:textId="135594B9"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г) соблюдать установленный режим подачи холодной воды;</w:t>
      </w:r>
    </w:p>
    <w:p w14:paraId="25D9531B" w14:textId="08F70A55"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w:t>
      </w:r>
      <w:r w:rsidR="00EF258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22392B">
        <w:rPr>
          <w:rFonts w:ascii="Times New Roman" w:hAnsi="Times New Roman" w:cs="Times New Roman"/>
          <w:sz w:val="20"/>
          <w:szCs w:val="20"/>
        </w:rPr>
        <w:t>факсограмма</w:t>
      </w:r>
      <w:proofErr w:type="spellEnd"/>
      <w:r w:rsidRPr="0022392B">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1D560B30" w14:textId="42C9F6C3"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е) предоставлять </w:t>
      </w:r>
      <w:r w:rsidR="001813FA" w:rsidRPr="0022392B">
        <w:rPr>
          <w:rFonts w:ascii="Times New Roman" w:hAnsi="Times New Roman" w:cs="Times New Roman"/>
          <w:sz w:val="20"/>
          <w:szCs w:val="20"/>
        </w:rPr>
        <w:t>И</w:t>
      </w:r>
      <w:r w:rsidR="00EF258B" w:rsidRPr="0022392B">
        <w:rPr>
          <w:rFonts w:ascii="Times New Roman" w:hAnsi="Times New Roman" w:cs="Times New Roman"/>
          <w:sz w:val="20"/>
          <w:szCs w:val="20"/>
        </w:rPr>
        <w:t>сполнителю</w:t>
      </w:r>
      <w:r w:rsidRPr="0022392B">
        <w:rPr>
          <w:rFonts w:ascii="Times New Roman" w:hAnsi="Times New Roman" w:cs="Times New Roman"/>
          <w:sz w:val="20"/>
          <w:szCs w:val="20"/>
        </w:rPr>
        <w:t xml:space="preserve"> информацию в соответствии со стандартами раскрытия информации в порядке, предусмотренном законодательством Российской Федерации;</w:t>
      </w:r>
    </w:p>
    <w:p w14:paraId="08F80081" w14:textId="5D7D75A3"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ж) отвечать на жалобы и обращения </w:t>
      </w:r>
      <w:r w:rsidR="001813FA" w:rsidRPr="0022392B">
        <w:rPr>
          <w:rFonts w:ascii="Times New Roman" w:hAnsi="Times New Roman" w:cs="Times New Roman"/>
          <w:sz w:val="20"/>
          <w:szCs w:val="20"/>
        </w:rPr>
        <w:t>И</w:t>
      </w:r>
      <w:r w:rsidR="00EF258B" w:rsidRPr="0022392B">
        <w:rPr>
          <w:rFonts w:ascii="Times New Roman" w:hAnsi="Times New Roman" w:cs="Times New Roman"/>
          <w:sz w:val="20"/>
          <w:szCs w:val="20"/>
        </w:rPr>
        <w:t>сполнителя</w:t>
      </w:r>
      <w:r w:rsidRPr="0022392B">
        <w:rPr>
          <w:rFonts w:ascii="Times New Roman" w:hAnsi="Times New Roman" w:cs="Times New Roman"/>
          <w:sz w:val="20"/>
          <w:szCs w:val="20"/>
        </w:rPr>
        <w:t xml:space="preserve"> по вопросам, связанным с исполнением настоящего договора, в течение срока, установленного законодательством Российской Федерации;</w:t>
      </w:r>
    </w:p>
    <w:p w14:paraId="2D37F858" w14:textId="42E5E924"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з) при участии </w:t>
      </w:r>
      <w:r w:rsidR="001813FA" w:rsidRPr="0022392B">
        <w:rPr>
          <w:rFonts w:ascii="Times New Roman" w:hAnsi="Times New Roman" w:cs="Times New Roman"/>
          <w:sz w:val="20"/>
          <w:szCs w:val="20"/>
        </w:rPr>
        <w:t>И</w:t>
      </w:r>
      <w:r w:rsidR="00EF258B" w:rsidRPr="0022392B">
        <w:rPr>
          <w:rFonts w:ascii="Times New Roman" w:hAnsi="Times New Roman" w:cs="Times New Roman"/>
          <w:sz w:val="20"/>
          <w:szCs w:val="20"/>
        </w:rPr>
        <w:t>сполнителя</w:t>
      </w:r>
      <w:r w:rsidRPr="0022392B">
        <w:rPr>
          <w:rFonts w:ascii="Times New Roman" w:hAnsi="Times New Roman" w:cs="Times New Roman"/>
          <w:sz w:val="20"/>
          <w:szCs w:val="20"/>
        </w:rPr>
        <w:t>, если иное не предусмотрено Правилами организации коммерческого учета воды,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w:t>
      </w:r>
    </w:p>
    <w:p w14:paraId="573F0EE3" w14:textId="4042C368"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и) опломбировать </w:t>
      </w:r>
      <w:r w:rsidR="001813FA" w:rsidRPr="0022392B">
        <w:rPr>
          <w:rFonts w:ascii="Times New Roman" w:hAnsi="Times New Roman" w:cs="Times New Roman"/>
          <w:sz w:val="20"/>
          <w:szCs w:val="20"/>
        </w:rPr>
        <w:t>И</w:t>
      </w:r>
      <w:r w:rsidR="00EF258B" w:rsidRPr="0022392B">
        <w:rPr>
          <w:rFonts w:ascii="Times New Roman" w:hAnsi="Times New Roman" w:cs="Times New Roman"/>
          <w:sz w:val="20"/>
          <w:szCs w:val="20"/>
        </w:rPr>
        <w:t>сполнителю</w:t>
      </w:r>
      <w:r w:rsidRPr="0022392B">
        <w:rPr>
          <w:rFonts w:ascii="Times New Roman" w:hAnsi="Times New Roman" w:cs="Times New Roman"/>
          <w:sz w:val="20"/>
          <w:szCs w:val="20"/>
        </w:rPr>
        <w:t xml:space="preserve"> приборы учета холодной воды без взимания платы, за исключением случаев, предусмотренных Правилами организации коммерческого учета воды, при которых взимается плата за опломбирование приборов учета;</w:t>
      </w:r>
    </w:p>
    <w:p w14:paraId="292B0487" w14:textId="5C4F3E3A"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к) предупреждать </w:t>
      </w:r>
      <w:r w:rsidR="001813FA" w:rsidRPr="0022392B">
        <w:rPr>
          <w:rFonts w:ascii="Times New Roman" w:hAnsi="Times New Roman" w:cs="Times New Roman"/>
          <w:sz w:val="20"/>
          <w:szCs w:val="20"/>
        </w:rPr>
        <w:t>И</w:t>
      </w:r>
      <w:r w:rsidR="00EF258B" w:rsidRPr="0022392B">
        <w:rPr>
          <w:rFonts w:ascii="Times New Roman" w:hAnsi="Times New Roman" w:cs="Times New Roman"/>
          <w:sz w:val="20"/>
          <w:szCs w:val="20"/>
        </w:rPr>
        <w:t>сполнителя</w:t>
      </w:r>
      <w:r w:rsidRPr="0022392B">
        <w:rPr>
          <w:rFonts w:ascii="Times New Roman" w:hAnsi="Times New Roman" w:cs="Times New Roman"/>
          <w:sz w:val="20"/>
          <w:szCs w:val="20"/>
        </w:rPr>
        <w:t xml:space="preserve"> о временном прекращении или ограничении холодного водоснабжения в порядке и в случаях, которые предусмотрены настоящим договором и нормативными правовыми актами Российской Федерации;</w:t>
      </w:r>
    </w:p>
    <w:p w14:paraId="725979F8" w14:textId="671321EA"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6DA91182"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0A119028"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10765DF2" w14:textId="4A8FBDFF" w:rsidR="00D71F08" w:rsidRPr="0022392B" w:rsidRDefault="001D77E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lastRenderedPageBreak/>
        <w:t>о</w:t>
      </w:r>
      <w:r w:rsidR="00D71F08" w:rsidRPr="0022392B">
        <w:rPr>
          <w:rFonts w:ascii="Times New Roman" w:hAnsi="Times New Roman" w:cs="Times New Roman"/>
          <w:sz w:val="20"/>
          <w:szCs w:val="20"/>
        </w:rPr>
        <w:t xml:space="preserve">) уведомлять </w:t>
      </w:r>
      <w:r w:rsidR="001813FA" w:rsidRPr="0022392B">
        <w:rPr>
          <w:rFonts w:ascii="Times New Roman" w:hAnsi="Times New Roman" w:cs="Times New Roman"/>
          <w:sz w:val="20"/>
          <w:szCs w:val="20"/>
        </w:rPr>
        <w:t>И</w:t>
      </w:r>
      <w:r w:rsidR="00EF258B" w:rsidRPr="0022392B">
        <w:rPr>
          <w:rFonts w:ascii="Times New Roman" w:hAnsi="Times New Roman" w:cs="Times New Roman"/>
          <w:sz w:val="20"/>
          <w:szCs w:val="20"/>
        </w:rPr>
        <w:t>сполнителя</w:t>
      </w:r>
      <w:r w:rsidR="00D71F08" w:rsidRPr="0022392B">
        <w:rPr>
          <w:rFonts w:ascii="Times New Roman" w:hAnsi="Times New Roman" w:cs="Times New Roman"/>
          <w:sz w:val="20"/>
          <w:szCs w:val="20"/>
        </w:rPr>
        <w:t xml:space="preserve">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w:t>
      </w:r>
      <w:r w:rsidR="00EF258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w:t>
      </w:r>
    </w:p>
    <w:p w14:paraId="27FECF27" w14:textId="156094A2"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1</w:t>
      </w:r>
      <w:r w:rsidRPr="0022392B">
        <w:rPr>
          <w:rFonts w:ascii="Times New Roman" w:hAnsi="Times New Roman" w:cs="Times New Roman"/>
          <w:sz w:val="20"/>
          <w:szCs w:val="20"/>
        </w:rPr>
        <w:t>. Организация водопроводно-канализационного хозяйства вправе:</w:t>
      </w:r>
    </w:p>
    <w:p w14:paraId="755DD485" w14:textId="52E0620F"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а) осуществлять контроль за правильностью учета объемов поданной (полученной </w:t>
      </w:r>
      <w:r w:rsidR="00EF258B" w:rsidRPr="0022392B">
        <w:rPr>
          <w:rFonts w:ascii="Times New Roman" w:hAnsi="Times New Roman" w:cs="Times New Roman"/>
          <w:sz w:val="20"/>
          <w:szCs w:val="20"/>
        </w:rPr>
        <w:t>исполнителем</w:t>
      </w:r>
      <w:r w:rsidRPr="0022392B">
        <w:rPr>
          <w:rFonts w:ascii="Times New Roman" w:hAnsi="Times New Roman" w:cs="Times New Roman"/>
          <w:sz w:val="20"/>
          <w:szCs w:val="20"/>
        </w:rPr>
        <w:t>) холодной воды, осуществлять проверку состояния приборов уч</w:t>
      </w:r>
      <w:r w:rsidR="001D77E3" w:rsidRPr="0022392B">
        <w:rPr>
          <w:rFonts w:ascii="Times New Roman" w:hAnsi="Times New Roman" w:cs="Times New Roman"/>
          <w:sz w:val="20"/>
          <w:szCs w:val="20"/>
        </w:rPr>
        <w:t>ета (узлов учета) холодной воды</w:t>
      </w:r>
      <w:r w:rsidRPr="0022392B">
        <w:rPr>
          <w:rFonts w:ascii="Times New Roman" w:hAnsi="Times New Roman" w:cs="Times New Roman"/>
          <w:sz w:val="20"/>
          <w:szCs w:val="20"/>
        </w:rPr>
        <w:t xml:space="preserve">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2BAEEBDA" w14:textId="09ADC312"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w:t>
      </w:r>
      <w:r w:rsidR="00EF258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к централизованным системам холодного водоснабжения и принимать меры по предотвращению самовольного пользования и (или) самовольного подключения к централизованным системам холодного водоснабжения;</w:t>
      </w:r>
    </w:p>
    <w:p w14:paraId="709AD5A5" w14:textId="6A213E5C"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в) временно прекращать или ограничивать холодное водоснабжение в случаях, предусмотренных законодательством Российской Федерации;</w:t>
      </w:r>
    </w:p>
    <w:p w14:paraId="7F0317C5" w14:textId="186251CD"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г) иметь беспрепятственный доступ к водопроводным сетям и иным объектам </w:t>
      </w:r>
      <w:r w:rsidR="00160E71" w:rsidRPr="0022392B">
        <w:rPr>
          <w:rFonts w:ascii="Times New Roman" w:hAnsi="Times New Roman" w:cs="Times New Roman"/>
          <w:sz w:val="20"/>
          <w:szCs w:val="20"/>
        </w:rPr>
        <w:t>исполни</w:t>
      </w:r>
      <w:r w:rsidR="00EF258B" w:rsidRPr="0022392B">
        <w:rPr>
          <w:rFonts w:ascii="Times New Roman" w:hAnsi="Times New Roman" w:cs="Times New Roman"/>
          <w:sz w:val="20"/>
          <w:szCs w:val="20"/>
        </w:rPr>
        <w:t>теля</w:t>
      </w:r>
      <w:r w:rsidRPr="0022392B">
        <w:rPr>
          <w:rFonts w:ascii="Times New Roman" w:hAnsi="Times New Roman" w:cs="Times New Roman"/>
          <w:sz w:val="20"/>
          <w:szCs w:val="20"/>
        </w:rPr>
        <w:t xml:space="preserve">, местам отбора проб холодной воды, сточных вод, приборам учета (узлам учета) холодной воды, сточных вод и иным устройствам, которыми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718F50A9" w14:textId="1ED2DF9C" w:rsidR="00D71F08" w:rsidRPr="0022392B" w:rsidRDefault="001D77E3"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д</w:t>
      </w:r>
      <w:r w:rsidR="00D71F08" w:rsidRPr="0022392B">
        <w:rPr>
          <w:rFonts w:ascii="Times New Roman" w:hAnsi="Times New Roman" w:cs="Times New Roman"/>
          <w:sz w:val="20"/>
          <w:szCs w:val="20"/>
        </w:rPr>
        <w:t>) инициировать проведение сверки расчетов по настоящему договору;</w:t>
      </w:r>
    </w:p>
    <w:p w14:paraId="221645DA" w14:textId="2159AC4E" w:rsidR="00390EB0" w:rsidRPr="0022392B" w:rsidRDefault="001D77E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е</w:t>
      </w:r>
      <w:r w:rsidR="00D71F08" w:rsidRPr="0022392B">
        <w:rPr>
          <w:rFonts w:ascii="Times New Roman" w:hAnsi="Times New Roman" w:cs="Times New Roman"/>
          <w:sz w:val="20"/>
          <w:szCs w:val="20"/>
        </w:rPr>
        <w:t>)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r w:rsidR="00390EB0" w:rsidRPr="0022392B">
        <w:rPr>
          <w:rFonts w:ascii="Times New Roman" w:hAnsi="Times New Roman" w:cs="Times New Roman"/>
          <w:sz w:val="20"/>
          <w:szCs w:val="20"/>
        </w:rPr>
        <w:t>;</w:t>
      </w:r>
    </w:p>
    <w:p w14:paraId="4B8289BF" w14:textId="492C5F96" w:rsidR="00390EB0" w:rsidRPr="0022392B" w:rsidRDefault="001D77E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ж</w:t>
      </w:r>
      <w:r w:rsidR="00390EB0" w:rsidRPr="0022392B">
        <w:rPr>
          <w:rFonts w:ascii="Times New Roman" w:hAnsi="Times New Roman" w:cs="Times New Roman"/>
          <w:sz w:val="20"/>
          <w:szCs w:val="20"/>
        </w:rPr>
        <w:t>) информировать Потребителей о состоянии расчетов Исполнителя за коммунальный ресурс по настоящему Договору, но не чаще 1 раза в месяц;</w:t>
      </w:r>
    </w:p>
    <w:p w14:paraId="69EB3E26" w14:textId="0D34A455" w:rsidR="00636C48" w:rsidRPr="0022392B" w:rsidRDefault="001D77E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з</w:t>
      </w:r>
      <w:r w:rsidR="00390EB0" w:rsidRPr="0022392B">
        <w:rPr>
          <w:rFonts w:ascii="Times New Roman" w:hAnsi="Times New Roman" w:cs="Times New Roman"/>
          <w:sz w:val="20"/>
          <w:szCs w:val="20"/>
        </w:rPr>
        <w:t>) требовать от Исполнителя совершения действий, направленных на приостановление или ограничения потребления коммунального ресурса в отношении Потребителей, которые не исполняют или ненадлежащим образом исполняют обязательства по оплате коммунальных услуг</w:t>
      </w:r>
      <w:r w:rsidRPr="0022392B">
        <w:rPr>
          <w:rFonts w:ascii="Times New Roman" w:hAnsi="Times New Roman" w:cs="Times New Roman"/>
          <w:sz w:val="20"/>
          <w:szCs w:val="20"/>
        </w:rPr>
        <w:t>;</w:t>
      </w:r>
    </w:p>
    <w:p w14:paraId="00BC28E0" w14:textId="1FC50048" w:rsidR="00D71F08" w:rsidRPr="0022392B" w:rsidRDefault="001D77E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и</w:t>
      </w:r>
      <w:r w:rsidR="00636C48" w:rsidRPr="0022392B">
        <w:rPr>
          <w:rFonts w:ascii="Times New Roman" w:hAnsi="Times New Roman" w:cs="Times New Roman"/>
          <w:sz w:val="20"/>
          <w:szCs w:val="20"/>
        </w:rPr>
        <w:t xml:space="preserve">) осуществлять сбор денежных средств на оплату объёма коммунальных ресурсов, поставленного на общедомовые нужды собственникам нежилых помещений в многоквартирном доме, </w:t>
      </w:r>
      <w:r w:rsidR="00E3551A" w:rsidRPr="0022392B">
        <w:rPr>
          <w:rFonts w:ascii="Times New Roman" w:hAnsi="Times New Roman" w:cs="Times New Roman"/>
          <w:sz w:val="20"/>
          <w:szCs w:val="20"/>
        </w:rPr>
        <w:t>в пределах,</w:t>
      </w:r>
      <w:r w:rsidR="00636C48" w:rsidRPr="0022392B">
        <w:rPr>
          <w:rFonts w:ascii="Times New Roman" w:hAnsi="Times New Roman" w:cs="Times New Roman"/>
          <w:sz w:val="20"/>
          <w:szCs w:val="20"/>
        </w:rPr>
        <w:t xml:space="preserve"> начисленных таким собственникам нежилых помещений в многоквартирном доме объёмов коммунальных ресурсов на содержание общедомового имущества в многоквартирном доме и только в случае заключения с такими собственниками нежилых помещений отдельных Договоров водоснабжения;</w:t>
      </w:r>
    </w:p>
    <w:p w14:paraId="4D78D086" w14:textId="198D7327" w:rsidR="00636C48" w:rsidRPr="0022392B" w:rsidRDefault="001D77E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к</w:t>
      </w:r>
      <w:r w:rsidR="00636C48" w:rsidRPr="0022392B">
        <w:rPr>
          <w:rFonts w:ascii="Times New Roman" w:hAnsi="Times New Roman" w:cs="Times New Roman"/>
          <w:sz w:val="20"/>
          <w:szCs w:val="20"/>
        </w:rPr>
        <w:t>) участвовать в проверках Исполнителем достоверности представленных Потребителем сведений о показаниях комнатных приборов учета, индивидуальных, общих (квартирных) приборов учета и (или) проверки их состояния.</w:t>
      </w:r>
    </w:p>
    <w:p w14:paraId="2EE47288" w14:textId="7934D1BC"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2</w:t>
      </w:r>
      <w:r w:rsidRPr="0022392B">
        <w:rPr>
          <w:rFonts w:ascii="Times New Roman" w:hAnsi="Times New Roman" w:cs="Times New Roman"/>
          <w:sz w:val="20"/>
          <w:szCs w:val="20"/>
        </w:rPr>
        <w:t xml:space="preserve">.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обязан:</w:t>
      </w:r>
    </w:p>
    <w:p w14:paraId="0D0AA626" w14:textId="62875BDC"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6C94B201" w14:textId="77777777"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w:t>
      </w:r>
      <w:r w:rsidRPr="0022392B">
        <w:rPr>
          <w:rFonts w:ascii="Times New Roman" w:hAnsi="Times New Roman" w:cs="Times New Roman"/>
          <w:sz w:val="20"/>
          <w:szCs w:val="20"/>
        </w:rPr>
        <w:lastRenderedPageBreak/>
        <w:t>учета (узла учета), механические, химические, электромагнитные или иные воздействия, которые могут искажать показания приборов учета;</w:t>
      </w:r>
    </w:p>
    <w:p w14:paraId="1F7DC507" w14:textId="7DDBE5B4"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36FC7057" w14:textId="780821F9"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г) установить приборы учета холодной воды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14:paraId="0D6E886F" w14:textId="6B0C49C3"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д) соблюдать установленный настоящим договором режим потребления холодной воды;</w:t>
      </w:r>
    </w:p>
    <w:p w14:paraId="6474C118" w14:textId="70BA7C5C"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в соответствии с пу</w:t>
      </w:r>
      <w:r w:rsidR="002975FC" w:rsidRPr="0022392B">
        <w:rPr>
          <w:rFonts w:ascii="Times New Roman" w:hAnsi="Times New Roman" w:cs="Times New Roman"/>
          <w:sz w:val="20"/>
          <w:szCs w:val="20"/>
        </w:rPr>
        <w:t>нктом 47</w:t>
      </w:r>
      <w:r w:rsidR="004B1920" w:rsidRPr="0022392B">
        <w:rPr>
          <w:rFonts w:ascii="Times New Roman" w:hAnsi="Times New Roman" w:cs="Times New Roman"/>
          <w:sz w:val="20"/>
          <w:szCs w:val="20"/>
        </w:rPr>
        <w:t>(1) настоящего договора</w:t>
      </w:r>
      <w:r w:rsidRPr="0022392B">
        <w:rPr>
          <w:rFonts w:ascii="Times New Roman" w:hAnsi="Times New Roman" w:cs="Times New Roman"/>
          <w:sz w:val="20"/>
          <w:szCs w:val="20"/>
        </w:rPr>
        <w:t>;</w:t>
      </w:r>
    </w:p>
    <w:p w14:paraId="6E20AD74" w14:textId="12F163A2"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w:t>
      </w:r>
      <w:r w:rsidR="00EF258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местам отбора проб холодной воды, приборам учета (узлам учета), которыми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14:paraId="76AB1F04" w14:textId="7DAFAC23"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з) содержать в исправном состоянии системы и средства противопожарного водоснабжения, принадлежащие </w:t>
      </w:r>
      <w:r w:rsidR="00EF258B" w:rsidRPr="0022392B">
        <w:rPr>
          <w:rFonts w:ascii="Times New Roman" w:hAnsi="Times New Roman" w:cs="Times New Roman"/>
          <w:sz w:val="20"/>
          <w:szCs w:val="20"/>
        </w:rPr>
        <w:t>исполнителю</w:t>
      </w:r>
      <w:r w:rsidRPr="0022392B">
        <w:rPr>
          <w:rFonts w:ascii="Times New Roman" w:hAnsi="Times New Roman" w:cs="Times New Roman"/>
          <w:sz w:val="20"/>
          <w:szCs w:val="20"/>
        </w:rPr>
        <w:t xml:space="preserve">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1DD1E19A" w14:textId="77777777"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17C8A23F" w14:textId="0C652B94"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к) уведомлять организацию водопроводно-канализационного хозяйства о переходе прав на объекты, в отношении которых осуществляется водоснабжение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о предоставлении прав владения и (или) пользования такими объектами, устройствами или сооружениями третьим лицам в порядке, установленном ра</w:t>
      </w:r>
      <w:r w:rsidR="00212D3D" w:rsidRPr="0022392B">
        <w:rPr>
          <w:rFonts w:ascii="Times New Roman" w:hAnsi="Times New Roman" w:cs="Times New Roman"/>
          <w:sz w:val="20"/>
          <w:szCs w:val="20"/>
        </w:rPr>
        <w:t xml:space="preserve">зделом </w:t>
      </w:r>
      <w:r w:rsidR="00212D3D" w:rsidRPr="0022392B">
        <w:rPr>
          <w:rFonts w:ascii="Times New Roman" w:hAnsi="Times New Roman" w:cs="Times New Roman"/>
          <w:sz w:val="20"/>
          <w:szCs w:val="20"/>
          <w:lang w:val="en-US"/>
        </w:rPr>
        <w:t>I</w:t>
      </w:r>
      <w:r w:rsidR="00212D3D" w:rsidRPr="0022392B">
        <w:rPr>
          <w:rFonts w:ascii="Times New Roman" w:hAnsi="Times New Roman" w:cs="Times New Roman"/>
          <w:sz w:val="20"/>
          <w:szCs w:val="20"/>
        </w:rPr>
        <w:t>X</w:t>
      </w:r>
      <w:r w:rsidRPr="0022392B">
        <w:rPr>
          <w:rFonts w:ascii="Times New Roman" w:hAnsi="Times New Roman" w:cs="Times New Roman"/>
          <w:sz w:val="20"/>
          <w:szCs w:val="20"/>
        </w:rPr>
        <w:t xml:space="preserve"> настоящего договора;</w:t>
      </w:r>
    </w:p>
    <w:p w14:paraId="07050170" w14:textId="56532002"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которые могут оказать негативное воздействие на работу централизованной системы водоотведения и причинить вред окружающей среде;</w:t>
      </w:r>
    </w:p>
    <w:p w14:paraId="6614E227" w14:textId="4DFFDF3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м) обеспечить в сроки, установленные законодательством Российской Федерации, ликвидацию повреждения или неисправности водопроводных сетей, принадлежащих </w:t>
      </w:r>
      <w:r w:rsidR="00EF258B" w:rsidRPr="0022392B">
        <w:rPr>
          <w:rFonts w:ascii="Times New Roman" w:hAnsi="Times New Roman" w:cs="Times New Roman"/>
          <w:sz w:val="20"/>
          <w:szCs w:val="20"/>
        </w:rPr>
        <w:t>исполнителю</w:t>
      </w:r>
      <w:r w:rsidRPr="0022392B">
        <w:rPr>
          <w:rFonts w:ascii="Times New Roman" w:hAnsi="Times New Roman" w:cs="Times New Roman"/>
          <w:sz w:val="20"/>
          <w:szCs w:val="20"/>
        </w:rPr>
        <w:t xml:space="preserve">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4A34E269" w14:textId="6C232FCC"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н) предоставлять иным </w:t>
      </w:r>
      <w:r w:rsidR="00EF258B" w:rsidRPr="0022392B">
        <w:rPr>
          <w:rFonts w:ascii="Times New Roman" w:hAnsi="Times New Roman" w:cs="Times New Roman"/>
          <w:sz w:val="20"/>
          <w:szCs w:val="20"/>
        </w:rPr>
        <w:t>исполнителям</w:t>
      </w:r>
      <w:r w:rsidRPr="0022392B">
        <w:rPr>
          <w:rFonts w:ascii="Times New Roman" w:hAnsi="Times New Roman" w:cs="Times New Roman"/>
          <w:sz w:val="20"/>
          <w:szCs w:val="20"/>
        </w:rPr>
        <w:t xml:space="preserve"> и транзитным организациям возможность подключения (технологического присоединения) к водопроводным сетям, сооружениям и устройствам, принадлежащим </w:t>
      </w:r>
      <w:r w:rsidR="00EF258B" w:rsidRPr="0022392B">
        <w:rPr>
          <w:rFonts w:ascii="Times New Roman" w:hAnsi="Times New Roman" w:cs="Times New Roman"/>
          <w:sz w:val="20"/>
          <w:szCs w:val="20"/>
        </w:rPr>
        <w:t>исполнителю</w:t>
      </w:r>
      <w:r w:rsidRPr="0022392B">
        <w:rPr>
          <w:rFonts w:ascii="Times New Roman" w:hAnsi="Times New Roman" w:cs="Times New Roman"/>
          <w:sz w:val="20"/>
          <w:szCs w:val="20"/>
        </w:rPr>
        <w:t xml:space="preserve"> на законном основании, только при наличии согласования организации водопроводно-канализационного хозяйства;</w:t>
      </w:r>
    </w:p>
    <w:p w14:paraId="69DEB3BA" w14:textId="61E3774A"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о) не создавать препятствий для водоснабжения иных </w:t>
      </w:r>
      <w:r w:rsidR="00EF258B" w:rsidRPr="0022392B">
        <w:rPr>
          <w:rFonts w:ascii="Times New Roman" w:hAnsi="Times New Roman" w:cs="Times New Roman"/>
          <w:sz w:val="20"/>
          <w:szCs w:val="20"/>
        </w:rPr>
        <w:t>исполнителей</w:t>
      </w:r>
      <w:r w:rsidRPr="0022392B">
        <w:rPr>
          <w:rFonts w:ascii="Times New Roman" w:hAnsi="Times New Roman" w:cs="Times New Roman"/>
          <w:sz w:val="20"/>
          <w:szCs w:val="20"/>
        </w:rPr>
        <w:t xml:space="preserve"> и транзитных организаций, водопроводные и (или) канализационные сети которых присоединены к водопроводным сетям </w:t>
      </w:r>
      <w:r w:rsidR="00EF258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или расположены в границах земельного участка </w:t>
      </w:r>
      <w:r w:rsidR="00EF258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или проходят через помещения, принадлежащие </w:t>
      </w:r>
      <w:r w:rsidR="00EF258B" w:rsidRPr="0022392B">
        <w:rPr>
          <w:rFonts w:ascii="Times New Roman" w:hAnsi="Times New Roman" w:cs="Times New Roman"/>
          <w:sz w:val="20"/>
          <w:szCs w:val="20"/>
        </w:rPr>
        <w:t>исполнителю</w:t>
      </w:r>
      <w:r w:rsidRPr="0022392B">
        <w:rPr>
          <w:rFonts w:ascii="Times New Roman" w:hAnsi="Times New Roman" w:cs="Times New Roman"/>
          <w:sz w:val="20"/>
          <w:szCs w:val="20"/>
        </w:rPr>
        <w:t>;</w:t>
      </w:r>
    </w:p>
    <w:p w14:paraId="1FA1E1C1" w14:textId="5522F244"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п) представлять организации водопроводно-канализационного хозяйства сведения об </w:t>
      </w:r>
      <w:r w:rsidR="00EF258B" w:rsidRPr="0022392B">
        <w:rPr>
          <w:rFonts w:ascii="Times New Roman" w:hAnsi="Times New Roman" w:cs="Times New Roman"/>
          <w:sz w:val="20"/>
          <w:szCs w:val="20"/>
        </w:rPr>
        <w:t>исполнителях</w:t>
      </w:r>
      <w:r w:rsidRPr="0022392B">
        <w:rPr>
          <w:rFonts w:ascii="Times New Roman" w:hAnsi="Times New Roman" w:cs="Times New Roman"/>
          <w:sz w:val="20"/>
          <w:szCs w:val="20"/>
        </w:rPr>
        <w:t xml:space="preserve">, в отношении которых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является транзитной организацией, по форме и в объеме, которые согласованы сторонами;</w:t>
      </w:r>
    </w:p>
    <w:p w14:paraId="205E7445" w14:textId="6E644A3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5C54F3CC" w14:textId="52CB974E"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с</w:t>
      </w:r>
      <w:r w:rsidR="00867D00" w:rsidRPr="0022392B">
        <w:rPr>
          <w:rFonts w:ascii="Times New Roman" w:hAnsi="Times New Roman" w:cs="Times New Roman"/>
          <w:sz w:val="20"/>
          <w:szCs w:val="20"/>
        </w:rPr>
        <w:t xml:space="preserve">) предоставить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14:paraId="4219D27E" w14:textId="0851841C"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т</w:t>
      </w:r>
      <w:r w:rsidR="00867D00" w:rsidRPr="0022392B">
        <w:rPr>
          <w:rFonts w:ascii="Times New Roman" w:hAnsi="Times New Roman" w:cs="Times New Roman"/>
          <w:sz w:val="20"/>
          <w:szCs w:val="20"/>
        </w:rPr>
        <w:t xml:space="preserve">) обеспечивать допуск представителей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организации для оформления введения общедомовых приборов учета в эксплуатацию, в порядке, регламентируемом Законом об энергосбережении;</w:t>
      </w:r>
    </w:p>
    <w:p w14:paraId="73AD0F80" w14:textId="42723F68"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у</w:t>
      </w:r>
      <w:r w:rsidR="00867D00" w:rsidRPr="0022392B">
        <w:rPr>
          <w:rFonts w:ascii="Times New Roman" w:hAnsi="Times New Roman" w:cs="Times New Roman"/>
          <w:sz w:val="20"/>
          <w:szCs w:val="20"/>
        </w:rPr>
        <w:t xml:space="preserve">) обеспечивать исправность, сохранность, своевременную поверку общедомовых приборов учета, а также целостность пломб на таких общедомовых приборах, задвижках обводных линий, водопроводных узлах и </w:t>
      </w:r>
      <w:r w:rsidRPr="0022392B">
        <w:rPr>
          <w:rFonts w:ascii="Times New Roman" w:hAnsi="Times New Roman" w:cs="Times New Roman"/>
          <w:sz w:val="20"/>
          <w:szCs w:val="20"/>
        </w:rPr>
        <w:t>вставках,</w:t>
      </w:r>
      <w:r w:rsidR="00867D00" w:rsidRPr="0022392B">
        <w:rPr>
          <w:rFonts w:ascii="Times New Roman" w:hAnsi="Times New Roman" w:cs="Times New Roman"/>
          <w:sz w:val="20"/>
          <w:szCs w:val="20"/>
        </w:rPr>
        <w:t xml:space="preserve"> и пожарных задвижках;</w:t>
      </w:r>
    </w:p>
    <w:p w14:paraId="513898A3" w14:textId="2445F67D"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ф</w:t>
      </w:r>
      <w:r w:rsidR="00867D00" w:rsidRPr="0022392B">
        <w:rPr>
          <w:rFonts w:ascii="Times New Roman" w:hAnsi="Times New Roman" w:cs="Times New Roman"/>
          <w:sz w:val="20"/>
          <w:szCs w:val="20"/>
        </w:rPr>
        <w:t xml:space="preserve">) незамедлительно (не позднее трех суток с момента обнаружения) по телефону/факсу, указанному в реквизитах, с последующим письменным уведомлением сообщать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организации обо всех нарушениях в работе систем водоснабжения, а также о неисправностях в работе общедомовых приборов учета, при обнаружении поврежденных пломб, при самовольном использовании систем водоснабжения, утечках воды, об окончании </w:t>
      </w:r>
      <w:proofErr w:type="spellStart"/>
      <w:r w:rsidR="00867D00" w:rsidRPr="0022392B">
        <w:rPr>
          <w:rFonts w:ascii="Times New Roman" w:hAnsi="Times New Roman" w:cs="Times New Roman"/>
          <w:sz w:val="20"/>
          <w:szCs w:val="20"/>
        </w:rPr>
        <w:t>межповерочного</w:t>
      </w:r>
      <w:proofErr w:type="spellEnd"/>
      <w:r w:rsidR="00867D00" w:rsidRPr="0022392B">
        <w:rPr>
          <w:rFonts w:ascii="Times New Roman" w:hAnsi="Times New Roman" w:cs="Times New Roman"/>
          <w:sz w:val="20"/>
          <w:szCs w:val="20"/>
        </w:rPr>
        <w:t xml:space="preserve"> срока;</w:t>
      </w:r>
    </w:p>
    <w:p w14:paraId="034477DD" w14:textId="33EB7C47"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х</w:t>
      </w:r>
      <w:r w:rsidR="00867D00" w:rsidRPr="0022392B">
        <w:rPr>
          <w:rFonts w:ascii="Times New Roman" w:hAnsi="Times New Roman" w:cs="Times New Roman"/>
          <w:sz w:val="20"/>
          <w:szCs w:val="20"/>
        </w:rPr>
        <w:t>)</w:t>
      </w:r>
      <w:r w:rsidR="00867D00" w:rsidRPr="0022392B">
        <w:rPr>
          <w:rFonts w:ascii="Times New Roman" w:hAnsi="Times New Roman" w:cs="Times New Roman"/>
          <w:sz w:val="20"/>
          <w:szCs w:val="20"/>
        </w:rPr>
        <w:tab/>
        <w:t xml:space="preserve">проводить установку общедомовых приборов учета по схеме, выполненной в соответствии с техническими требованиями и согласованной с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организацией. Изменение схемы установки общедомовых приборов учета осуществлять только по согласованию с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организацией;</w:t>
      </w:r>
    </w:p>
    <w:p w14:paraId="74B71A2C" w14:textId="26DE7D09"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ц</w:t>
      </w:r>
      <w:r w:rsidR="00867D00" w:rsidRPr="0022392B">
        <w:rPr>
          <w:rFonts w:ascii="Times New Roman" w:hAnsi="Times New Roman" w:cs="Times New Roman"/>
          <w:sz w:val="20"/>
          <w:szCs w:val="20"/>
        </w:rPr>
        <w:t xml:space="preserve">) хранить проектно-техническую документацию (проект узла учета, согласованный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организацией, паспорт прибора учета, журнал снятия показаний прибора учета) постоянно и по требованию предоставлять уполномоченному лицу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организации;</w:t>
      </w:r>
    </w:p>
    <w:p w14:paraId="2F73EF5E" w14:textId="107D811F"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ч</w:t>
      </w:r>
      <w:r w:rsidR="00867D00" w:rsidRPr="0022392B">
        <w:rPr>
          <w:rFonts w:ascii="Times New Roman" w:hAnsi="Times New Roman" w:cs="Times New Roman"/>
          <w:sz w:val="20"/>
          <w:szCs w:val="20"/>
        </w:rPr>
        <w:t>)</w:t>
      </w:r>
      <w:r w:rsidR="00867D00" w:rsidRPr="0022392B">
        <w:rPr>
          <w:rFonts w:ascii="Times New Roman" w:hAnsi="Times New Roman" w:cs="Times New Roman"/>
          <w:sz w:val="20"/>
          <w:szCs w:val="20"/>
        </w:rPr>
        <w:tab/>
        <w:t xml:space="preserve"> обеспечивать в соответствии с жилищным законодательством замену общедомового прибора учета при его повреждении с обязательным уведомлением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организации о снятии общедомового прибора учета и его установке;</w:t>
      </w:r>
    </w:p>
    <w:p w14:paraId="0DB2AA6A" w14:textId="5453FE2D"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ш</w:t>
      </w:r>
      <w:r w:rsidR="00867D00" w:rsidRPr="0022392B">
        <w:rPr>
          <w:rFonts w:ascii="Times New Roman" w:hAnsi="Times New Roman" w:cs="Times New Roman"/>
          <w:sz w:val="20"/>
          <w:szCs w:val="20"/>
        </w:rPr>
        <w:t xml:space="preserve">) представлять в </w:t>
      </w:r>
      <w:proofErr w:type="spellStart"/>
      <w:r w:rsidR="00867D00" w:rsidRPr="0022392B">
        <w:rPr>
          <w:rFonts w:ascii="Times New Roman" w:hAnsi="Times New Roman" w:cs="Times New Roman"/>
          <w:sz w:val="20"/>
          <w:szCs w:val="20"/>
        </w:rPr>
        <w:t>Ресурсоснабжающую</w:t>
      </w:r>
      <w:proofErr w:type="spellEnd"/>
      <w:r w:rsidR="00867D00" w:rsidRPr="0022392B">
        <w:rPr>
          <w:rFonts w:ascii="Times New Roman" w:hAnsi="Times New Roman" w:cs="Times New Roman"/>
          <w:sz w:val="20"/>
          <w:szCs w:val="20"/>
        </w:rPr>
        <w:t xml:space="preserve"> организацию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 а также сведения о количестве зарегистрированных и фактически проживающих граждан, по формам, п</w:t>
      </w:r>
      <w:r w:rsidR="00A716C7" w:rsidRPr="0022392B">
        <w:rPr>
          <w:rFonts w:ascii="Times New Roman" w:hAnsi="Times New Roman" w:cs="Times New Roman"/>
          <w:sz w:val="20"/>
          <w:szCs w:val="20"/>
        </w:rPr>
        <w:t>редусмотренным Приложением</w:t>
      </w:r>
      <w:r w:rsidR="00867D00" w:rsidRPr="0022392B">
        <w:rPr>
          <w:rFonts w:ascii="Times New Roman" w:hAnsi="Times New Roman" w:cs="Times New Roman"/>
          <w:sz w:val="20"/>
          <w:szCs w:val="20"/>
        </w:rPr>
        <w:t xml:space="preserve"> №</w:t>
      </w:r>
      <w:r w:rsidR="00212D3D" w:rsidRPr="0022392B">
        <w:rPr>
          <w:rFonts w:ascii="Times New Roman" w:hAnsi="Times New Roman" w:cs="Times New Roman"/>
          <w:sz w:val="20"/>
          <w:szCs w:val="20"/>
        </w:rPr>
        <w:t xml:space="preserve"> 7</w:t>
      </w:r>
      <w:r w:rsidR="00867D00" w:rsidRPr="0022392B">
        <w:rPr>
          <w:rFonts w:ascii="Times New Roman" w:hAnsi="Times New Roman" w:cs="Times New Roman"/>
          <w:sz w:val="20"/>
          <w:szCs w:val="20"/>
        </w:rPr>
        <w:t xml:space="preserve"> к настоящему Договору (отдельно по каждому многоквартирному дому);</w:t>
      </w:r>
    </w:p>
    <w:p w14:paraId="1A406001" w14:textId="67F323F2"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щ</w:t>
      </w:r>
      <w:r w:rsidR="00867D00" w:rsidRPr="0022392B">
        <w:rPr>
          <w:rFonts w:ascii="Times New Roman" w:hAnsi="Times New Roman" w:cs="Times New Roman"/>
          <w:sz w:val="20"/>
          <w:szCs w:val="20"/>
        </w:rPr>
        <w:t xml:space="preserve">) ежеквартально, в согласованном с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организацией формате, предоставлять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установленный срок проведения очередной поверки, меры социальной поддержки Потребителей по оплате коммунальных услуг, количество проживающих в жилом помещении, площади жилых помещений;</w:t>
      </w:r>
    </w:p>
    <w:p w14:paraId="32AFC262" w14:textId="17EC5E90" w:rsidR="00867D00"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ы</w:t>
      </w:r>
      <w:r w:rsidR="00867D00" w:rsidRPr="0022392B">
        <w:rPr>
          <w:rFonts w:ascii="Times New Roman" w:hAnsi="Times New Roman" w:cs="Times New Roman"/>
          <w:sz w:val="20"/>
          <w:szCs w:val="20"/>
        </w:rPr>
        <w:t xml:space="preserve">) не менее чем за 30 календарных дней до наступления соответствующей даты письменно уведомить </w:t>
      </w:r>
      <w:proofErr w:type="spellStart"/>
      <w:r w:rsidR="00867D00" w:rsidRPr="0022392B">
        <w:rPr>
          <w:rFonts w:ascii="Times New Roman" w:hAnsi="Times New Roman" w:cs="Times New Roman"/>
          <w:sz w:val="20"/>
          <w:szCs w:val="20"/>
        </w:rPr>
        <w:t>Ресурсоснабжающую</w:t>
      </w:r>
      <w:proofErr w:type="spellEnd"/>
      <w:r w:rsidR="00867D00" w:rsidRPr="0022392B">
        <w:rPr>
          <w:rFonts w:ascii="Times New Roman" w:hAnsi="Times New Roman" w:cs="Times New Roman"/>
          <w:sz w:val="20"/>
          <w:szCs w:val="20"/>
        </w:rPr>
        <w:t xml:space="preserve"> организацию об утрате статуса исполнителя коммунальных услуг в отношении всех или части многоквартирных домов, указанных в Приложении №</w:t>
      </w:r>
      <w:r w:rsidR="00212D3D" w:rsidRPr="0022392B">
        <w:rPr>
          <w:rFonts w:ascii="Times New Roman" w:hAnsi="Times New Roman" w:cs="Times New Roman"/>
          <w:sz w:val="20"/>
          <w:szCs w:val="20"/>
        </w:rPr>
        <w:t>7</w:t>
      </w:r>
      <w:r w:rsidR="00867D00" w:rsidRPr="0022392B">
        <w:rPr>
          <w:rFonts w:ascii="Times New Roman" w:hAnsi="Times New Roman" w:cs="Times New Roman"/>
          <w:sz w:val="20"/>
          <w:szCs w:val="20"/>
        </w:rPr>
        <w:t xml:space="preserve"> к Договору, с указанием правового основания для утраты статуса. При этом Исполнитель обязан предоставить в </w:t>
      </w:r>
      <w:proofErr w:type="spellStart"/>
      <w:r w:rsidR="00867D00" w:rsidRPr="0022392B">
        <w:rPr>
          <w:rFonts w:ascii="Times New Roman" w:hAnsi="Times New Roman" w:cs="Times New Roman"/>
          <w:sz w:val="20"/>
          <w:szCs w:val="20"/>
        </w:rPr>
        <w:t>Ресурсоснабжающую</w:t>
      </w:r>
      <w:proofErr w:type="spellEnd"/>
      <w:r w:rsidR="00867D00" w:rsidRPr="0022392B">
        <w:rPr>
          <w:rFonts w:ascii="Times New Roman" w:hAnsi="Times New Roman" w:cs="Times New Roman"/>
          <w:sz w:val="20"/>
          <w:szCs w:val="20"/>
        </w:rPr>
        <w:t xml:space="preserve"> организацию копию документа, свидетельствующего об утрате статуса исполнителя коммунальных услуг и(или) выборе иного способа управления многоквартирным домом (включая непосредственное управление), сообщить наименование, адрес и контактный телефон нового исполнителя коммунальных услуг (если таковой был определён); обеспечить надлежащую передачу имущества, </w:t>
      </w:r>
      <w:proofErr w:type="spellStart"/>
      <w:r w:rsidR="00867D00" w:rsidRPr="0022392B">
        <w:rPr>
          <w:rFonts w:ascii="Times New Roman" w:hAnsi="Times New Roman" w:cs="Times New Roman"/>
          <w:sz w:val="20"/>
          <w:szCs w:val="20"/>
        </w:rPr>
        <w:t>выбываемого</w:t>
      </w:r>
      <w:proofErr w:type="spellEnd"/>
      <w:r w:rsidR="00867D00" w:rsidRPr="0022392B">
        <w:rPr>
          <w:rFonts w:ascii="Times New Roman" w:hAnsi="Times New Roman" w:cs="Times New Roman"/>
          <w:sz w:val="20"/>
          <w:szCs w:val="20"/>
        </w:rPr>
        <w:t xml:space="preserve"> из управления Исполнителя; произвести с </w:t>
      </w:r>
      <w:proofErr w:type="spellStart"/>
      <w:r w:rsidR="00867D00" w:rsidRPr="0022392B">
        <w:rPr>
          <w:rFonts w:ascii="Times New Roman" w:hAnsi="Times New Roman" w:cs="Times New Roman"/>
          <w:sz w:val="20"/>
          <w:szCs w:val="20"/>
        </w:rPr>
        <w:t>Ресурсоснабжающей</w:t>
      </w:r>
      <w:proofErr w:type="spellEnd"/>
      <w:r w:rsidR="00867D00" w:rsidRPr="0022392B">
        <w:rPr>
          <w:rFonts w:ascii="Times New Roman" w:hAnsi="Times New Roman" w:cs="Times New Roman"/>
          <w:sz w:val="20"/>
          <w:szCs w:val="20"/>
        </w:rPr>
        <w:t xml:space="preserve"> организации полный расчёт по настоящему Договору, в том числе оплату штрафных санкций, возмещение убытков и затрат и т.п. В этом случае Стороны </w:t>
      </w:r>
      <w:r w:rsidRPr="0022392B">
        <w:rPr>
          <w:rFonts w:ascii="Times New Roman" w:hAnsi="Times New Roman" w:cs="Times New Roman"/>
          <w:sz w:val="20"/>
          <w:szCs w:val="20"/>
        </w:rPr>
        <w:t xml:space="preserve">обязуются в течение ___ дней с </w:t>
      </w:r>
      <w:r w:rsidR="00867D00" w:rsidRPr="0022392B">
        <w:rPr>
          <w:rFonts w:ascii="Times New Roman" w:hAnsi="Times New Roman" w:cs="Times New Roman"/>
          <w:sz w:val="20"/>
          <w:szCs w:val="20"/>
        </w:rPr>
        <w:t xml:space="preserve">даты утраты права управления в отношении многоквартирных домов подписать акт, фиксирующий показания общедомовых (коллективных) приборов учета в отношении каждого многоквартирного дома, на дату утраты соответствующего права; </w:t>
      </w:r>
    </w:p>
    <w:p w14:paraId="1BC0F009" w14:textId="6B316BAA" w:rsidR="00D71F08" w:rsidRPr="0022392B" w:rsidRDefault="00E3551A" w:rsidP="00867D00">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э</w:t>
      </w:r>
      <w:r w:rsidR="00867D00" w:rsidRPr="0022392B">
        <w:rPr>
          <w:rFonts w:ascii="Times New Roman" w:hAnsi="Times New Roman" w:cs="Times New Roman"/>
          <w:sz w:val="20"/>
          <w:szCs w:val="20"/>
        </w:rPr>
        <w:t xml:space="preserve">) уведомлять </w:t>
      </w:r>
      <w:proofErr w:type="spellStart"/>
      <w:r w:rsidR="00867D00" w:rsidRPr="0022392B">
        <w:rPr>
          <w:rFonts w:ascii="Times New Roman" w:hAnsi="Times New Roman" w:cs="Times New Roman"/>
          <w:sz w:val="20"/>
          <w:szCs w:val="20"/>
        </w:rPr>
        <w:t>Ресурсоснабжающую</w:t>
      </w:r>
      <w:proofErr w:type="spellEnd"/>
      <w:r w:rsidR="00867D00" w:rsidRPr="0022392B">
        <w:rPr>
          <w:rFonts w:ascii="Times New Roman" w:hAnsi="Times New Roman" w:cs="Times New Roman"/>
          <w:sz w:val="20"/>
          <w:szCs w:val="20"/>
        </w:rPr>
        <w:t xml:space="preserve"> организацию о сроках проведения Исполнителем проверки достоверности представленных Потребителем сведений о показаниях комнатных приборов учета, индивидуальных, общих (квартирных) приборов учета и (или) проверки их состояния.</w:t>
      </w:r>
    </w:p>
    <w:p w14:paraId="53C55938" w14:textId="00117268"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3</w:t>
      </w:r>
      <w:r w:rsidRPr="0022392B">
        <w:rPr>
          <w:rFonts w:ascii="Times New Roman" w:hAnsi="Times New Roman" w:cs="Times New Roman"/>
          <w:sz w:val="20"/>
          <w:szCs w:val="20"/>
        </w:rPr>
        <w:t xml:space="preserve">.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имеет право:</w:t>
      </w:r>
    </w:p>
    <w:p w14:paraId="54FC8BEA" w14:textId="390FC428"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w:t>
      </w:r>
      <w:r w:rsidR="00F17F70" w:rsidRPr="0022392B">
        <w:rPr>
          <w:rFonts w:ascii="Times New Roman" w:hAnsi="Times New Roman" w:cs="Times New Roman"/>
          <w:sz w:val="20"/>
          <w:szCs w:val="20"/>
        </w:rPr>
        <w:t>ательством Российской Федерации</w:t>
      </w:r>
      <w:r w:rsidRPr="0022392B">
        <w:rPr>
          <w:rFonts w:ascii="Times New Roman" w:hAnsi="Times New Roman" w:cs="Times New Roman"/>
          <w:sz w:val="20"/>
          <w:szCs w:val="20"/>
        </w:rPr>
        <w:t>;</w:t>
      </w:r>
    </w:p>
    <w:p w14:paraId="7790704A" w14:textId="2CE4F4FE"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w:t>
      </w:r>
    </w:p>
    <w:p w14:paraId="15EB6FDA" w14:textId="08E6A3A8" w:rsidR="00D71F08" w:rsidRPr="0022392B" w:rsidRDefault="00E3551A" w:rsidP="00E3551A">
      <w:pPr>
        <w:autoSpaceDE w:val="0"/>
        <w:autoSpaceDN w:val="0"/>
        <w:adjustRightInd w:val="0"/>
        <w:spacing w:before="200" w:after="0" w:line="240" w:lineRule="auto"/>
        <w:ind w:firstLine="567"/>
        <w:jc w:val="both"/>
        <w:rPr>
          <w:rFonts w:ascii="Times New Roman" w:hAnsi="Times New Roman" w:cs="Times New Roman"/>
          <w:sz w:val="20"/>
          <w:szCs w:val="20"/>
        </w:rPr>
      </w:pPr>
      <w:r w:rsidRPr="0022392B">
        <w:rPr>
          <w:rFonts w:ascii="Times New Roman" w:hAnsi="Times New Roman" w:cs="Times New Roman"/>
          <w:sz w:val="20"/>
          <w:szCs w:val="20"/>
        </w:rPr>
        <w:t>в) привлекать третьих лиц для выполнения работ</w:t>
      </w:r>
      <w:r w:rsidR="00D71F08" w:rsidRPr="0022392B">
        <w:rPr>
          <w:rFonts w:ascii="Times New Roman" w:hAnsi="Times New Roman" w:cs="Times New Roman"/>
          <w:sz w:val="20"/>
          <w:szCs w:val="20"/>
        </w:rPr>
        <w:t xml:space="preserve"> по устройству узла</w:t>
      </w:r>
      <w:r w:rsidRPr="0022392B">
        <w:rPr>
          <w:rFonts w:ascii="Times New Roman" w:hAnsi="Times New Roman" w:cs="Times New Roman"/>
          <w:sz w:val="20"/>
          <w:szCs w:val="20"/>
        </w:rPr>
        <w:t xml:space="preserve"> </w:t>
      </w:r>
      <w:r w:rsidR="00D71F08" w:rsidRPr="0022392B">
        <w:rPr>
          <w:rFonts w:ascii="Times New Roman" w:hAnsi="Times New Roman" w:cs="Times New Roman"/>
          <w:sz w:val="20"/>
          <w:szCs w:val="20"/>
        </w:rPr>
        <w:t>учета ____________________________________</w:t>
      </w:r>
      <w:r w:rsidRPr="0022392B">
        <w:rPr>
          <w:rFonts w:ascii="Times New Roman" w:hAnsi="Times New Roman" w:cs="Times New Roman"/>
          <w:sz w:val="20"/>
          <w:szCs w:val="20"/>
        </w:rPr>
        <w:t>________________________</w:t>
      </w:r>
      <w:r w:rsidR="00D71F08" w:rsidRPr="0022392B">
        <w:rPr>
          <w:rFonts w:ascii="Times New Roman" w:hAnsi="Times New Roman" w:cs="Times New Roman"/>
          <w:sz w:val="20"/>
          <w:szCs w:val="20"/>
        </w:rPr>
        <w:t>________________________________;</w:t>
      </w:r>
    </w:p>
    <w:p w14:paraId="042EC65B" w14:textId="5D9856EC" w:rsidR="00D71F08" w:rsidRPr="0022392B" w:rsidRDefault="00D71F08" w:rsidP="004E5D7E">
      <w:pPr>
        <w:autoSpaceDE w:val="0"/>
        <w:autoSpaceDN w:val="0"/>
        <w:adjustRightInd w:val="0"/>
        <w:spacing w:line="240" w:lineRule="auto"/>
        <w:jc w:val="center"/>
        <w:rPr>
          <w:rFonts w:ascii="Times New Roman" w:hAnsi="Times New Roman" w:cs="Times New Roman"/>
          <w:i/>
          <w:sz w:val="20"/>
          <w:szCs w:val="20"/>
        </w:rPr>
      </w:pPr>
      <w:r w:rsidRPr="0022392B">
        <w:rPr>
          <w:rFonts w:ascii="Times New Roman" w:hAnsi="Times New Roman" w:cs="Times New Roman"/>
          <w:i/>
          <w:sz w:val="20"/>
          <w:szCs w:val="20"/>
        </w:rPr>
        <w:t>(да, нет - указать нужное)</w:t>
      </w:r>
    </w:p>
    <w:p w14:paraId="117C4177"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г) инициировать проведение сверки расчетов по настоящему договору;</w:t>
      </w:r>
    </w:p>
    <w:p w14:paraId="66E832BE" w14:textId="47CFB8FE" w:rsidR="00C92350"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д) осуществлять в целях контроля качества хо</w:t>
      </w:r>
      <w:r w:rsidR="003B4000" w:rsidRPr="0022392B">
        <w:rPr>
          <w:rFonts w:ascii="Times New Roman" w:hAnsi="Times New Roman" w:cs="Times New Roman"/>
          <w:sz w:val="20"/>
          <w:szCs w:val="20"/>
        </w:rPr>
        <w:t>лодной воды</w:t>
      </w:r>
      <w:r w:rsidRPr="0022392B">
        <w:rPr>
          <w:rFonts w:ascii="Times New Roman" w:hAnsi="Times New Roman" w:cs="Times New Roman"/>
          <w:sz w:val="20"/>
          <w:szCs w:val="20"/>
        </w:rPr>
        <w:t xml:space="preserve"> отбор проб холодной воды, в том числе параллельный отбор проб, а также принимать участие в отборе проб холодной воды, осуществляемом организацией водопроводно-канализационного хозяйства</w:t>
      </w:r>
      <w:r w:rsidR="00C92350" w:rsidRPr="0022392B">
        <w:rPr>
          <w:rFonts w:ascii="Times New Roman" w:hAnsi="Times New Roman" w:cs="Times New Roman"/>
          <w:sz w:val="20"/>
          <w:szCs w:val="20"/>
        </w:rPr>
        <w:t>;</w:t>
      </w:r>
    </w:p>
    <w:p w14:paraId="74EF8BEC" w14:textId="03DD6A32" w:rsidR="00D71F08" w:rsidRPr="0022392B" w:rsidRDefault="00C9235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е) требовать проведения перерасчёта стоимости коммунальных ресурсов при нарушении согласованных Договором параметров качества подачи (приема) коммунальных ресурсов, перерасчета стоимости коммунальных ресурсов по объектам, не оборудованным общедомовыми приборами учета, при представлении в </w:t>
      </w:r>
      <w:proofErr w:type="spellStart"/>
      <w:r w:rsidRPr="0022392B">
        <w:rPr>
          <w:rFonts w:ascii="Times New Roman" w:hAnsi="Times New Roman" w:cs="Times New Roman"/>
          <w:sz w:val="20"/>
          <w:szCs w:val="20"/>
        </w:rPr>
        <w:t>Ресурсоснабжающую</w:t>
      </w:r>
      <w:proofErr w:type="spellEnd"/>
      <w:r w:rsidRPr="0022392B">
        <w:rPr>
          <w:rFonts w:ascii="Times New Roman" w:hAnsi="Times New Roman" w:cs="Times New Roman"/>
          <w:sz w:val="20"/>
          <w:szCs w:val="20"/>
        </w:rPr>
        <w:t xml:space="preserve"> организацию информации и документации, подтверждающих необходимость проведения такого перерасчета в случаях, в порядке, предусмотренном Правилами предоставления коммунальных услуг, гражданским законодательством и условиями настоящего Договора.</w:t>
      </w:r>
    </w:p>
    <w:p w14:paraId="24D7C1F7"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438E37F" w14:textId="77777777"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2" w:name="Par134"/>
      <w:bookmarkEnd w:id="2"/>
      <w:r w:rsidRPr="0022392B">
        <w:rPr>
          <w:rFonts w:ascii="Times New Roman" w:hAnsi="Times New Roman" w:cs="Times New Roman"/>
          <w:b/>
          <w:sz w:val="20"/>
          <w:szCs w:val="20"/>
        </w:rPr>
        <w:t>V. Порядок осуществления учета поданной холодной</w:t>
      </w:r>
    </w:p>
    <w:p w14:paraId="157C2C8C" w14:textId="06F8BB26" w:rsidR="00D71F08" w:rsidRPr="0022392B"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392B">
        <w:rPr>
          <w:rFonts w:ascii="Times New Roman" w:hAnsi="Times New Roman" w:cs="Times New Roman"/>
          <w:b/>
          <w:sz w:val="20"/>
          <w:szCs w:val="20"/>
        </w:rPr>
        <w:t>воды, сроки и способы</w:t>
      </w:r>
    </w:p>
    <w:p w14:paraId="57C5AD2E" w14:textId="77777777" w:rsidR="00D71F08" w:rsidRPr="0022392B"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392B">
        <w:rPr>
          <w:rFonts w:ascii="Times New Roman" w:hAnsi="Times New Roman" w:cs="Times New Roman"/>
          <w:b/>
          <w:sz w:val="20"/>
          <w:szCs w:val="20"/>
        </w:rPr>
        <w:t>представления показаний приборов учета организации</w:t>
      </w:r>
    </w:p>
    <w:p w14:paraId="5591B200"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22392B">
        <w:rPr>
          <w:rFonts w:ascii="Times New Roman" w:hAnsi="Times New Roman" w:cs="Times New Roman"/>
          <w:b/>
          <w:sz w:val="20"/>
          <w:szCs w:val="20"/>
        </w:rPr>
        <w:t>водопроводно-канализационного хозяйства</w:t>
      </w:r>
    </w:p>
    <w:p w14:paraId="5166803E"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p>
    <w:p w14:paraId="6452A6FC" w14:textId="093B869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4</w:t>
      </w:r>
      <w:r w:rsidRPr="0022392B">
        <w:rPr>
          <w:rFonts w:ascii="Times New Roman" w:hAnsi="Times New Roman" w:cs="Times New Roman"/>
          <w:sz w:val="20"/>
          <w:szCs w:val="20"/>
        </w:rPr>
        <w:t xml:space="preserve">. Для учета объемов поданной </w:t>
      </w:r>
      <w:r w:rsidR="00EF258B" w:rsidRPr="0022392B">
        <w:rPr>
          <w:rFonts w:ascii="Times New Roman" w:hAnsi="Times New Roman" w:cs="Times New Roman"/>
          <w:sz w:val="20"/>
          <w:szCs w:val="20"/>
        </w:rPr>
        <w:t>исполнителю</w:t>
      </w:r>
      <w:r w:rsidRPr="0022392B">
        <w:rPr>
          <w:rFonts w:ascii="Times New Roman" w:hAnsi="Times New Roman" w:cs="Times New Roman"/>
          <w:sz w:val="20"/>
          <w:szCs w:val="20"/>
        </w:rPr>
        <w:t xml:space="preserve"> холодной воды стороны используют приборы учета, если иное не предусмотрено Правилами организации коммерческого учета воды.</w:t>
      </w:r>
    </w:p>
    <w:p w14:paraId="51DCF0EE" w14:textId="248DCC49"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5</w:t>
      </w:r>
      <w:r w:rsidRPr="0022392B">
        <w:rPr>
          <w:rFonts w:ascii="Times New Roman" w:hAnsi="Times New Roman" w:cs="Times New Roman"/>
          <w:sz w:val="20"/>
          <w:szCs w:val="20"/>
        </w:rPr>
        <w:t xml:space="preserve">. Сведения об узлах учета и </w:t>
      </w:r>
      <w:r w:rsidR="00E3551A" w:rsidRPr="0022392B">
        <w:rPr>
          <w:rFonts w:ascii="Times New Roman" w:hAnsi="Times New Roman" w:cs="Times New Roman"/>
          <w:sz w:val="20"/>
          <w:szCs w:val="20"/>
        </w:rPr>
        <w:t>приборах учета воды,</w:t>
      </w:r>
      <w:r w:rsidRPr="0022392B">
        <w:rPr>
          <w:rFonts w:ascii="Times New Roman" w:hAnsi="Times New Roman" w:cs="Times New Roman"/>
          <w:sz w:val="20"/>
          <w:szCs w:val="20"/>
        </w:rPr>
        <w:t xml:space="preserve"> и местах отбора проб воды указываются по форме согласно приложению </w:t>
      </w:r>
      <w:r w:rsidR="00B61DAE" w:rsidRPr="0022392B">
        <w:rPr>
          <w:rFonts w:ascii="Times New Roman" w:hAnsi="Times New Roman" w:cs="Times New Roman"/>
          <w:sz w:val="20"/>
          <w:szCs w:val="20"/>
        </w:rPr>
        <w:t>№</w:t>
      </w:r>
      <w:r w:rsidR="00212D3D" w:rsidRPr="0022392B">
        <w:rPr>
          <w:rFonts w:ascii="Times New Roman" w:hAnsi="Times New Roman" w:cs="Times New Roman"/>
          <w:sz w:val="20"/>
          <w:szCs w:val="20"/>
        </w:rPr>
        <w:t xml:space="preserve"> 4</w:t>
      </w:r>
      <w:r w:rsidRPr="0022392B">
        <w:rPr>
          <w:rFonts w:ascii="Times New Roman" w:hAnsi="Times New Roman" w:cs="Times New Roman"/>
          <w:sz w:val="20"/>
          <w:szCs w:val="20"/>
        </w:rPr>
        <w:t>.</w:t>
      </w:r>
    </w:p>
    <w:p w14:paraId="2413BD12" w14:textId="7EA1E32A" w:rsidR="00D71F08" w:rsidRPr="0022392B" w:rsidRDefault="004E5D7E"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6</w:t>
      </w:r>
      <w:r w:rsidR="009D5FC9" w:rsidRPr="0022392B">
        <w:rPr>
          <w:rFonts w:ascii="Times New Roman" w:hAnsi="Times New Roman" w:cs="Times New Roman"/>
          <w:sz w:val="20"/>
          <w:szCs w:val="20"/>
        </w:rPr>
        <w:t>. Коммерческий</w:t>
      </w:r>
      <w:r w:rsidR="00D71F08" w:rsidRPr="0022392B">
        <w:rPr>
          <w:rFonts w:ascii="Times New Roman" w:hAnsi="Times New Roman" w:cs="Times New Roman"/>
          <w:sz w:val="20"/>
          <w:szCs w:val="20"/>
        </w:rPr>
        <w:t xml:space="preserve"> учет    полученной    холодной    воды   обеспечивает</w:t>
      </w:r>
    </w:p>
    <w:p w14:paraId="24491084" w14:textId="44FB7BAB" w:rsidR="00D71F08" w:rsidRPr="0022392B" w:rsidRDefault="00D71F08" w:rsidP="00E3551A">
      <w:pPr>
        <w:autoSpaceDE w:val="0"/>
        <w:autoSpaceDN w:val="0"/>
        <w:adjustRightInd w:val="0"/>
        <w:spacing w:after="0" w:line="240" w:lineRule="auto"/>
        <w:jc w:val="both"/>
        <w:rPr>
          <w:rFonts w:ascii="Times New Roman" w:hAnsi="Times New Roman" w:cs="Times New Roman"/>
          <w:sz w:val="20"/>
          <w:szCs w:val="20"/>
        </w:rPr>
      </w:pPr>
      <w:r w:rsidRPr="0022392B">
        <w:rPr>
          <w:rFonts w:ascii="Times New Roman" w:hAnsi="Times New Roman" w:cs="Times New Roman"/>
          <w:sz w:val="20"/>
          <w:szCs w:val="20"/>
        </w:rPr>
        <w:t>______________________________________________________________</w:t>
      </w:r>
      <w:r w:rsidR="00E3551A" w:rsidRPr="0022392B">
        <w:rPr>
          <w:rFonts w:ascii="Times New Roman" w:hAnsi="Times New Roman" w:cs="Times New Roman"/>
          <w:sz w:val="20"/>
          <w:szCs w:val="20"/>
        </w:rPr>
        <w:t>___________________</w:t>
      </w:r>
      <w:r w:rsidRPr="0022392B">
        <w:rPr>
          <w:rFonts w:ascii="Times New Roman" w:hAnsi="Times New Roman" w:cs="Times New Roman"/>
          <w:sz w:val="20"/>
          <w:szCs w:val="20"/>
        </w:rPr>
        <w:t>____________.</w:t>
      </w:r>
    </w:p>
    <w:p w14:paraId="220B5B8A" w14:textId="68F92601" w:rsidR="00D71F08" w:rsidRPr="0022392B" w:rsidRDefault="00D71F08" w:rsidP="00E3551A">
      <w:pPr>
        <w:autoSpaceDE w:val="0"/>
        <w:autoSpaceDN w:val="0"/>
        <w:adjustRightInd w:val="0"/>
        <w:spacing w:line="240" w:lineRule="auto"/>
        <w:jc w:val="center"/>
        <w:rPr>
          <w:rFonts w:ascii="Times New Roman" w:hAnsi="Times New Roman" w:cs="Times New Roman"/>
          <w:i/>
          <w:sz w:val="20"/>
          <w:szCs w:val="20"/>
        </w:rPr>
      </w:pPr>
      <w:r w:rsidRPr="0022392B">
        <w:rPr>
          <w:rFonts w:ascii="Times New Roman" w:hAnsi="Times New Roman" w:cs="Times New Roman"/>
          <w:i/>
          <w:sz w:val="20"/>
          <w:szCs w:val="20"/>
        </w:rPr>
        <w:t>(указать одну из сторон договора)</w:t>
      </w:r>
    </w:p>
    <w:p w14:paraId="7CBB05E8" w14:textId="1DB871D2" w:rsidR="00D71F08" w:rsidRPr="0022392B" w:rsidRDefault="00E3551A"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7</w:t>
      </w:r>
      <w:r w:rsidR="00D71F08" w:rsidRPr="0022392B">
        <w:rPr>
          <w:rFonts w:ascii="Times New Roman" w:hAnsi="Times New Roman" w:cs="Times New Roman"/>
          <w:sz w:val="20"/>
          <w:szCs w:val="20"/>
        </w:rPr>
        <w:t>. Количество поданной холодной воды определяется стороной, осуществляющей коммерческий учет холодной воды, в соответствии с данными учета фактического потребления холодной воды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14:paraId="2DDEA2AC" w14:textId="5DCEEF95" w:rsidR="00D71F08" w:rsidRPr="0022392B" w:rsidRDefault="004E5D7E"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1</w:t>
      </w:r>
      <w:r w:rsidR="003E0E10" w:rsidRPr="0022392B">
        <w:rPr>
          <w:rFonts w:ascii="Times New Roman" w:hAnsi="Times New Roman" w:cs="Times New Roman"/>
          <w:sz w:val="20"/>
          <w:szCs w:val="20"/>
        </w:rPr>
        <w:t>8</w:t>
      </w:r>
      <w:r w:rsidR="00D71F08" w:rsidRPr="0022392B">
        <w:rPr>
          <w:rFonts w:ascii="Times New Roman" w:hAnsi="Times New Roman" w:cs="Times New Roman"/>
          <w:sz w:val="20"/>
          <w:szCs w:val="20"/>
        </w:rPr>
        <w:t xml:space="preserve">.  В случае  отсутствия  у  </w:t>
      </w:r>
      <w:r w:rsidR="002840F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приборов учета холодной воды </w:t>
      </w:r>
      <w:r w:rsidR="00160E71" w:rsidRPr="0022392B">
        <w:rPr>
          <w:rFonts w:ascii="Times New Roman" w:hAnsi="Times New Roman" w:cs="Times New Roman"/>
          <w:sz w:val="20"/>
          <w:szCs w:val="20"/>
        </w:rPr>
        <w:t>исполнитель</w:t>
      </w:r>
      <w:r w:rsidR="00D71F08" w:rsidRPr="0022392B">
        <w:rPr>
          <w:rFonts w:ascii="Times New Roman" w:hAnsi="Times New Roman" w:cs="Times New Roman"/>
          <w:sz w:val="20"/>
          <w:szCs w:val="20"/>
        </w:rPr>
        <w:t xml:space="preserve"> обязан до __________________________________ установить и  ввести  в  эксплуатацию  приборы  учета  холодной  воды  (распространяется  только  на  категории  </w:t>
      </w:r>
      <w:r w:rsidR="002840FB" w:rsidRPr="0022392B">
        <w:rPr>
          <w:rFonts w:ascii="Times New Roman" w:hAnsi="Times New Roman" w:cs="Times New Roman"/>
          <w:sz w:val="20"/>
          <w:szCs w:val="20"/>
        </w:rPr>
        <w:t>исполнителей</w:t>
      </w:r>
      <w:r w:rsidR="00D71F08" w:rsidRPr="0022392B">
        <w:rPr>
          <w:rFonts w:ascii="Times New Roman" w:hAnsi="Times New Roman" w:cs="Times New Roman"/>
          <w:sz w:val="20"/>
          <w:szCs w:val="20"/>
        </w:rPr>
        <w:t xml:space="preserve">,  для которых установка приборов учета сточных вод является обязательной в соответствии с </w:t>
      </w:r>
      <w:hyperlink r:id="rId7" w:history="1">
        <w:r w:rsidR="00D71F08" w:rsidRPr="0022392B">
          <w:rPr>
            <w:rFonts w:ascii="Times New Roman" w:hAnsi="Times New Roman" w:cs="Times New Roman"/>
            <w:sz w:val="20"/>
            <w:szCs w:val="20"/>
          </w:rPr>
          <w:t>Правилами</w:t>
        </w:r>
      </w:hyperlink>
      <w:r w:rsidR="00D71F08" w:rsidRPr="0022392B">
        <w:rPr>
          <w:rFonts w:ascii="Times New Roman" w:hAnsi="Times New Roman" w:cs="Times New Roman"/>
          <w:sz w:val="20"/>
          <w:szCs w:val="20"/>
        </w:rPr>
        <w:t xml:space="preserve"> холодного водоснабжения и водоотведения).</w:t>
      </w:r>
    </w:p>
    <w:p w14:paraId="51137108" w14:textId="7B75178C" w:rsidR="00D71F08" w:rsidRPr="0022392B" w:rsidRDefault="003E0E10" w:rsidP="00E3551A">
      <w:pPr>
        <w:autoSpaceDE w:val="0"/>
        <w:autoSpaceDN w:val="0"/>
        <w:adjustRightInd w:val="0"/>
        <w:spacing w:before="200" w:after="0" w:line="240" w:lineRule="auto"/>
        <w:ind w:firstLine="567"/>
        <w:jc w:val="both"/>
        <w:rPr>
          <w:rFonts w:ascii="Times New Roman" w:hAnsi="Times New Roman" w:cs="Times New Roman"/>
          <w:sz w:val="20"/>
          <w:szCs w:val="20"/>
        </w:rPr>
      </w:pPr>
      <w:r w:rsidRPr="0022392B">
        <w:rPr>
          <w:rFonts w:ascii="Times New Roman" w:hAnsi="Times New Roman" w:cs="Times New Roman"/>
          <w:sz w:val="20"/>
          <w:szCs w:val="20"/>
        </w:rPr>
        <w:t>19</w:t>
      </w:r>
      <w:r w:rsidR="00D71F08" w:rsidRPr="0022392B">
        <w:rPr>
          <w:rFonts w:ascii="Times New Roman" w:hAnsi="Times New Roman" w:cs="Times New Roman"/>
          <w:sz w:val="20"/>
          <w:szCs w:val="20"/>
        </w:rPr>
        <w:t xml:space="preserve">.  Сторона,  осуществляющая  коммерческий  учет поданной (полученной) холодной воды,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8" w:history="1">
        <w:r w:rsidR="00D71F08" w:rsidRPr="0022392B">
          <w:rPr>
            <w:rFonts w:ascii="Times New Roman" w:hAnsi="Times New Roman" w:cs="Times New Roman"/>
            <w:sz w:val="20"/>
            <w:szCs w:val="20"/>
          </w:rPr>
          <w:t>Правилами</w:t>
        </w:r>
      </w:hyperlink>
      <w:r w:rsidR="00D71F08" w:rsidRPr="0022392B">
        <w:rPr>
          <w:rFonts w:ascii="Times New Roman" w:hAnsi="Times New Roman" w:cs="Times New Roman"/>
          <w:sz w:val="20"/>
          <w:szCs w:val="20"/>
        </w:rPr>
        <w:t xml:space="preserve">  организации коммерческого  учета воды, расчет объема поданной (полученной) холодной  воды  расчетным способом, а также вносит показания приборов учета в журнал учета расхода воды и   передает   эти  сведения  в  организацию  водопроводно-канализационного хозяйства не позднее _____________________________________________________.</w:t>
      </w:r>
    </w:p>
    <w:p w14:paraId="71E423DC" w14:textId="0D65209D" w:rsidR="00D71F08" w:rsidRPr="0022392B"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0</w:t>
      </w:r>
      <w:r w:rsidRPr="0022392B">
        <w:rPr>
          <w:rFonts w:ascii="Times New Roman" w:hAnsi="Times New Roman" w:cs="Times New Roman"/>
          <w:sz w:val="20"/>
          <w:szCs w:val="20"/>
        </w:rPr>
        <w:t xml:space="preserve">. Передача </w:t>
      </w:r>
      <w:r w:rsidR="002840FB" w:rsidRPr="0022392B">
        <w:rPr>
          <w:rFonts w:ascii="Times New Roman" w:hAnsi="Times New Roman" w:cs="Times New Roman"/>
          <w:sz w:val="20"/>
          <w:szCs w:val="20"/>
        </w:rPr>
        <w:t>исполнителем</w:t>
      </w:r>
      <w:r w:rsidRPr="0022392B">
        <w:rPr>
          <w:rFonts w:ascii="Times New Roman" w:hAnsi="Times New Roman" w:cs="Times New Roman"/>
          <w:sz w:val="20"/>
          <w:szCs w:val="20"/>
        </w:rPr>
        <w:t xml:space="preserve">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22392B">
        <w:rPr>
          <w:rFonts w:ascii="Times New Roman" w:hAnsi="Times New Roman" w:cs="Times New Roman"/>
          <w:sz w:val="20"/>
          <w:szCs w:val="20"/>
        </w:rPr>
        <w:t>факсограмма</w:t>
      </w:r>
      <w:proofErr w:type="spellEnd"/>
      <w:r w:rsidRPr="0022392B">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таких сведений адресатом.</w:t>
      </w:r>
    </w:p>
    <w:p w14:paraId="58409499"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0919E27" w14:textId="351BFE69"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3" w:name="Par167"/>
      <w:bookmarkEnd w:id="3"/>
      <w:r w:rsidRPr="0022392B">
        <w:rPr>
          <w:rFonts w:ascii="Times New Roman" w:hAnsi="Times New Roman" w:cs="Times New Roman"/>
          <w:b/>
          <w:sz w:val="20"/>
          <w:szCs w:val="20"/>
        </w:rPr>
        <w:t xml:space="preserve">VI. Порядок обеспечения </w:t>
      </w:r>
      <w:r w:rsidR="001813FA" w:rsidRPr="0022392B">
        <w:rPr>
          <w:rFonts w:ascii="Times New Roman" w:hAnsi="Times New Roman" w:cs="Times New Roman"/>
          <w:b/>
          <w:sz w:val="20"/>
          <w:szCs w:val="20"/>
        </w:rPr>
        <w:t>И</w:t>
      </w:r>
      <w:r w:rsidR="002840FB" w:rsidRPr="0022392B">
        <w:rPr>
          <w:rFonts w:ascii="Times New Roman" w:hAnsi="Times New Roman" w:cs="Times New Roman"/>
          <w:b/>
          <w:sz w:val="20"/>
          <w:szCs w:val="20"/>
        </w:rPr>
        <w:t>сполнителем</w:t>
      </w:r>
      <w:r w:rsidRPr="0022392B">
        <w:rPr>
          <w:rFonts w:ascii="Times New Roman" w:hAnsi="Times New Roman" w:cs="Times New Roman"/>
          <w:b/>
          <w:sz w:val="20"/>
          <w:szCs w:val="20"/>
        </w:rPr>
        <w:t xml:space="preserve"> доступа организации</w:t>
      </w:r>
    </w:p>
    <w:p w14:paraId="2D6D1F94" w14:textId="77777777" w:rsidR="00D71F08" w:rsidRPr="0022392B"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392B">
        <w:rPr>
          <w:rFonts w:ascii="Times New Roman" w:hAnsi="Times New Roman" w:cs="Times New Roman"/>
          <w:b/>
          <w:sz w:val="20"/>
          <w:szCs w:val="20"/>
        </w:rPr>
        <w:t>водопроводно-канализационного хозяйства к водопроводным</w:t>
      </w:r>
    </w:p>
    <w:p w14:paraId="007BA768" w14:textId="73C21FD5" w:rsidR="00D71F08" w:rsidRPr="0022392B" w:rsidRDefault="00D71F08" w:rsidP="00517188">
      <w:pPr>
        <w:autoSpaceDE w:val="0"/>
        <w:autoSpaceDN w:val="0"/>
        <w:adjustRightInd w:val="0"/>
        <w:spacing w:after="0" w:line="240" w:lineRule="auto"/>
        <w:jc w:val="center"/>
        <w:rPr>
          <w:rFonts w:ascii="Times New Roman" w:hAnsi="Times New Roman" w:cs="Times New Roman"/>
          <w:b/>
          <w:sz w:val="20"/>
          <w:szCs w:val="20"/>
        </w:rPr>
      </w:pPr>
      <w:r w:rsidRPr="0022392B">
        <w:rPr>
          <w:rFonts w:ascii="Times New Roman" w:hAnsi="Times New Roman" w:cs="Times New Roman"/>
          <w:b/>
          <w:sz w:val="20"/>
          <w:szCs w:val="20"/>
        </w:rPr>
        <w:t>сетям, местам отбора проб воды,</w:t>
      </w:r>
    </w:p>
    <w:p w14:paraId="22D1E81F" w14:textId="794C3506"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22392B">
        <w:rPr>
          <w:rFonts w:ascii="Times New Roman" w:hAnsi="Times New Roman" w:cs="Times New Roman"/>
          <w:b/>
          <w:sz w:val="20"/>
          <w:szCs w:val="20"/>
        </w:rPr>
        <w:t xml:space="preserve">приборам учета холодной воды </w:t>
      </w:r>
    </w:p>
    <w:p w14:paraId="69C2AE99"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CB117E8" w14:textId="7C749BD0"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1</w:t>
      </w:r>
      <w:r w:rsidRPr="0022392B">
        <w:rPr>
          <w:rFonts w:ascii="Times New Roman" w:hAnsi="Times New Roman" w:cs="Times New Roman"/>
          <w:sz w:val="20"/>
          <w:szCs w:val="20"/>
        </w:rPr>
        <w:t xml:space="preserve">.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обязан обеспечить представителям организации водопроводно-канализационного хозяйства или по ее указанию представителям иной организации доступ к сетям и иным объектам </w:t>
      </w:r>
      <w:r w:rsidR="002840F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местам отбора проб холодной воды, приборам учета (узлам учета) и иным устройствам, которыми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60EF0C3A" w14:textId="23C9C7C9"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а) </w:t>
      </w:r>
      <w:r w:rsidR="00DD125C" w:rsidRPr="0022392B">
        <w:rPr>
          <w:rFonts w:ascii="Times New Roman" w:hAnsi="Times New Roman" w:cs="Times New Roman"/>
          <w:sz w:val="20"/>
          <w:szCs w:val="20"/>
        </w:rPr>
        <w:t>О</w:t>
      </w:r>
      <w:r w:rsidRPr="0022392B">
        <w:rPr>
          <w:rFonts w:ascii="Times New Roman" w:hAnsi="Times New Roman" w:cs="Times New Roman"/>
          <w:sz w:val="20"/>
          <w:szCs w:val="20"/>
        </w:rPr>
        <w:t xml:space="preserve">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оповещают </w:t>
      </w:r>
      <w:r w:rsidR="002840F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22392B">
        <w:rPr>
          <w:rFonts w:ascii="Times New Roman" w:hAnsi="Times New Roman" w:cs="Times New Roman"/>
          <w:sz w:val="20"/>
          <w:szCs w:val="20"/>
        </w:rPr>
        <w:t>факсограмма</w:t>
      </w:r>
      <w:proofErr w:type="spellEnd"/>
      <w:r w:rsidRPr="0022392B">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DB4EB1B" w14:textId="10AB3C18"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б) уполномоченные представители организации водопроводно-канализационного хозяйства или представители иной организации предъявляют </w:t>
      </w:r>
      <w:r w:rsidR="002840FB" w:rsidRPr="0022392B">
        <w:rPr>
          <w:rFonts w:ascii="Times New Roman" w:hAnsi="Times New Roman" w:cs="Times New Roman"/>
          <w:sz w:val="20"/>
          <w:szCs w:val="20"/>
        </w:rPr>
        <w:t>исполнителю</w:t>
      </w:r>
      <w:r w:rsidRPr="0022392B">
        <w:rPr>
          <w:rFonts w:ascii="Times New Roman" w:hAnsi="Times New Roman" w:cs="Times New Roman"/>
          <w:sz w:val="20"/>
          <w:szCs w:val="20"/>
        </w:rPr>
        <w:t xml:space="preserve">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0AC4313" w14:textId="63EC8C5C"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w:t>
      </w:r>
    </w:p>
    <w:p w14:paraId="5B9608B1" w14:textId="1FD275AD"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г) </w:t>
      </w:r>
      <w:r w:rsidR="001813FA" w:rsidRPr="0022392B">
        <w:rPr>
          <w:rFonts w:ascii="Times New Roman" w:hAnsi="Times New Roman" w:cs="Times New Roman"/>
          <w:sz w:val="20"/>
          <w:szCs w:val="20"/>
        </w:rPr>
        <w:t>И</w:t>
      </w:r>
      <w:r w:rsidR="00160E71" w:rsidRPr="0022392B">
        <w:rPr>
          <w:rFonts w:ascii="Times New Roman" w:hAnsi="Times New Roman" w:cs="Times New Roman"/>
          <w:sz w:val="20"/>
          <w:szCs w:val="20"/>
        </w:rPr>
        <w:t>сполнитель</w:t>
      </w:r>
      <w:r w:rsidRPr="0022392B">
        <w:rPr>
          <w:rFonts w:ascii="Times New Roman" w:hAnsi="Times New Roman" w:cs="Times New Roman"/>
          <w:sz w:val="20"/>
          <w:szCs w:val="20"/>
        </w:rPr>
        <w:t xml:space="preserve">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25D85182" w14:textId="4875CC12"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д) отказ в доступе (</w:t>
      </w:r>
      <w:proofErr w:type="spellStart"/>
      <w:r w:rsidRPr="0022392B">
        <w:rPr>
          <w:rFonts w:ascii="Times New Roman" w:hAnsi="Times New Roman" w:cs="Times New Roman"/>
          <w:sz w:val="20"/>
          <w:szCs w:val="20"/>
        </w:rPr>
        <w:t>недопуск</w:t>
      </w:r>
      <w:proofErr w:type="spellEnd"/>
      <w:r w:rsidRPr="0022392B">
        <w:rPr>
          <w:rFonts w:ascii="Times New Roman" w:hAnsi="Times New Roman" w:cs="Times New Roman"/>
          <w:sz w:val="20"/>
          <w:szCs w:val="20"/>
        </w:rPr>
        <w:t>) представителям организации водопроводно-канализационного хозяйства или по ее поручению иной организации к приборам учета (узлам учета)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Правилами организации коммерческого учета воды</w:t>
      </w:r>
      <w:r w:rsidR="00517188" w:rsidRPr="0022392B">
        <w:rPr>
          <w:rFonts w:ascii="Times New Roman" w:hAnsi="Times New Roman" w:cs="Times New Roman"/>
          <w:sz w:val="20"/>
          <w:szCs w:val="20"/>
        </w:rPr>
        <w:t>.</w:t>
      </w:r>
    </w:p>
    <w:p w14:paraId="1925797A"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DB1EDCC" w14:textId="77777777"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VII. Порядок контроля качества питьевой воды</w:t>
      </w:r>
    </w:p>
    <w:p w14:paraId="3DFC98F4"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E84AD6C" w14:textId="79F3B5C6" w:rsidR="00D71F08" w:rsidRPr="0022392B" w:rsidRDefault="00E3551A"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2</w:t>
      </w:r>
      <w:r w:rsidR="00D71F08" w:rsidRPr="0022392B">
        <w:rPr>
          <w:rFonts w:ascii="Times New Roman" w:hAnsi="Times New Roman" w:cs="Times New Roman"/>
          <w:sz w:val="20"/>
          <w:szCs w:val="20"/>
        </w:rPr>
        <w:t xml:space="preserve">. Производственный контроль качества питьевой воды, подаваемой </w:t>
      </w:r>
      <w:r w:rsidR="002840FB" w:rsidRPr="0022392B">
        <w:rPr>
          <w:rFonts w:ascii="Times New Roman" w:hAnsi="Times New Roman" w:cs="Times New Roman"/>
          <w:sz w:val="20"/>
          <w:szCs w:val="20"/>
        </w:rPr>
        <w:t>исполнителю</w:t>
      </w:r>
      <w:r w:rsidR="00D71F08" w:rsidRPr="0022392B">
        <w:rPr>
          <w:rFonts w:ascii="Times New Roman" w:hAnsi="Times New Roman" w:cs="Times New Roman"/>
          <w:sz w:val="20"/>
          <w:szCs w:val="20"/>
        </w:rPr>
        <w:t xml:space="preserve">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62118" w:rsidRPr="0022392B">
        <w:rPr>
          <w:rFonts w:ascii="Times New Roman" w:hAnsi="Times New Roman" w:cs="Times New Roman"/>
          <w:sz w:val="20"/>
          <w:szCs w:val="20"/>
        </w:rPr>
        <w:t>№</w:t>
      </w:r>
      <w:r w:rsidR="00D71F08" w:rsidRPr="0022392B">
        <w:rPr>
          <w:rFonts w:ascii="Times New Roman" w:hAnsi="Times New Roman" w:cs="Times New Roman"/>
          <w:sz w:val="20"/>
          <w:szCs w:val="20"/>
        </w:rPr>
        <w:t xml:space="preserve"> 10 "О порядке осуществления производственного контроля качества и безопасности питьевой воды, горячей воды".</w:t>
      </w:r>
    </w:p>
    <w:p w14:paraId="62FDC779" w14:textId="06AA27F6"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3</w:t>
      </w:r>
      <w:r w:rsidR="00D71F08" w:rsidRPr="0022392B">
        <w:rPr>
          <w:rFonts w:ascii="Times New Roman" w:hAnsi="Times New Roman" w:cs="Times New Roman"/>
          <w:sz w:val="20"/>
          <w:szCs w:val="20"/>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3CDA527C" w14:textId="3004250C"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w:t>
      </w:r>
      <w:r w:rsidR="009A0A9D" w:rsidRPr="0022392B">
        <w:rPr>
          <w:rFonts w:ascii="Times New Roman" w:hAnsi="Times New Roman" w:cs="Times New Roman"/>
          <w:sz w:val="20"/>
          <w:szCs w:val="20"/>
        </w:rPr>
        <w:t>по форме согласно приложению N 5</w:t>
      </w:r>
      <w:r w:rsidRPr="0022392B">
        <w:rPr>
          <w:rFonts w:ascii="Times New Roman" w:hAnsi="Times New Roman" w:cs="Times New Roman"/>
          <w:sz w:val="20"/>
          <w:szCs w:val="20"/>
        </w:rPr>
        <w:t>.</w:t>
      </w:r>
    </w:p>
    <w:p w14:paraId="1E9B3D9C" w14:textId="4CD2298B"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4</w:t>
      </w:r>
      <w:r w:rsidRPr="0022392B">
        <w:rPr>
          <w:rFonts w:ascii="Times New Roman" w:hAnsi="Times New Roman" w:cs="Times New Roman"/>
          <w:sz w:val="20"/>
          <w:szCs w:val="20"/>
        </w:rPr>
        <w:t xml:space="preserve">.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w:t>
      </w:r>
      <w:r w:rsidR="00160E71" w:rsidRPr="0022392B">
        <w:rPr>
          <w:rFonts w:ascii="Times New Roman" w:hAnsi="Times New Roman" w:cs="Times New Roman"/>
          <w:sz w:val="20"/>
          <w:szCs w:val="20"/>
        </w:rPr>
        <w:t>Исполнитель</w:t>
      </w:r>
      <w:r w:rsidRPr="0022392B">
        <w:rPr>
          <w:rFonts w:ascii="Times New Roman" w:hAnsi="Times New Roman" w:cs="Times New Roman"/>
          <w:sz w:val="20"/>
          <w:szCs w:val="20"/>
        </w:rPr>
        <w:t xml:space="preserve">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449745FD"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7C4C3C4"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2970A80" w14:textId="745A359C" w:rsidR="00D71F08" w:rsidRPr="0022392B" w:rsidRDefault="0051718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lang w:val="en-US"/>
        </w:rPr>
        <w:t>VIII</w:t>
      </w:r>
      <w:r w:rsidR="00D71F08" w:rsidRPr="0022392B">
        <w:rPr>
          <w:rFonts w:ascii="Times New Roman" w:hAnsi="Times New Roman" w:cs="Times New Roman"/>
          <w:b/>
          <w:sz w:val="20"/>
          <w:szCs w:val="20"/>
        </w:rPr>
        <w:t>. Условия временного прекращения или ограничения</w:t>
      </w:r>
    </w:p>
    <w:p w14:paraId="677A913C"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22392B">
        <w:rPr>
          <w:rFonts w:ascii="Times New Roman" w:hAnsi="Times New Roman" w:cs="Times New Roman"/>
          <w:b/>
          <w:sz w:val="20"/>
          <w:szCs w:val="20"/>
        </w:rPr>
        <w:t>холодного водоснабжения и приема сточных вод</w:t>
      </w:r>
    </w:p>
    <w:p w14:paraId="6422A899"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0AAF4D0" w14:textId="06B8F8AF" w:rsidR="00D71F08" w:rsidRPr="0022392B" w:rsidRDefault="00E3551A"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5</w:t>
      </w:r>
      <w:r w:rsidR="00D71F08" w:rsidRPr="0022392B">
        <w:rPr>
          <w:rFonts w:ascii="Times New Roman" w:hAnsi="Times New Roman" w:cs="Times New Roman"/>
          <w:sz w:val="20"/>
          <w:szCs w:val="20"/>
        </w:rPr>
        <w:t xml:space="preserve">. Организация водопроводно-канализационного хозяйства вправе осуществить временное прекращение или ограничение холодного водоснабжения </w:t>
      </w:r>
      <w:r w:rsidR="002840F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установленного Правилами холодного водоснабжения.</w:t>
      </w:r>
    </w:p>
    <w:p w14:paraId="597E935F" w14:textId="1F71215A"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6</w:t>
      </w:r>
      <w:r w:rsidR="00D71F08" w:rsidRPr="0022392B">
        <w:rPr>
          <w:rFonts w:ascii="Times New Roman" w:hAnsi="Times New Roman" w:cs="Times New Roman"/>
          <w:sz w:val="20"/>
          <w:szCs w:val="20"/>
        </w:rPr>
        <w:t xml:space="preserve">.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w:t>
      </w:r>
      <w:r w:rsidR="002840F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уведомляет о таком прекращении или ограничении:</w:t>
      </w:r>
    </w:p>
    <w:p w14:paraId="67E88C1C" w14:textId="7315AE7C"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 xml:space="preserve">а) </w:t>
      </w:r>
      <w:r w:rsidR="001813FA" w:rsidRPr="0022392B">
        <w:rPr>
          <w:rFonts w:ascii="Times New Roman" w:hAnsi="Times New Roman" w:cs="Times New Roman"/>
          <w:sz w:val="20"/>
          <w:szCs w:val="20"/>
        </w:rPr>
        <w:t>И</w:t>
      </w:r>
      <w:r w:rsidR="002840FB" w:rsidRPr="0022392B">
        <w:rPr>
          <w:rFonts w:ascii="Times New Roman" w:hAnsi="Times New Roman" w:cs="Times New Roman"/>
          <w:sz w:val="20"/>
          <w:szCs w:val="20"/>
        </w:rPr>
        <w:t>сполнителя</w:t>
      </w:r>
      <w:r w:rsidRPr="0022392B">
        <w:rPr>
          <w:rFonts w:ascii="Times New Roman" w:hAnsi="Times New Roman" w:cs="Times New Roman"/>
          <w:sz w:val="20"/>
          <w:szCs w:val="20"/>
        </w:rPr>
        <w:t>;</w:t>
      </w:r>
    </w:p>
    <w:p w14:paraId="5F53FDE3"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б) орган местного самоуправления;</w:t>
      </w:r>
    </w:p>
    <w:p w14:paraId="343FE700"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28DB64E"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619796DD" w14:textId="215E935A"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д) лиц, с которыми у организации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w:t>
      </w:r>
      <w:r w:rsidR="002840FB"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приведет к временному прекращению или ограничению транспортировки холодной воды.</w:t>
      </w:r>
    </w:p>
    <w:p w14:paraId="0F8395E6" w14:textId="2CD817C9"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7</w:t>
      </w:r>
      <w:r w:rsidR="00D71F08" w:rsidRPr="0022392B">
        <w:rPr>
          <w:rFonts w:ascii="Times New Roman" w:hAnsi="Times New Roman" w:cs="Times New Roman"/>
          <w:sz w:val="20"/>
          <w:szCs w:val="20"/>
        </w:rPr>
        <w:t xml:space="preserve">. Уведомление организации водопроводно-канализационного хозяйства о временном прекращении или ограничении холодного водоснабжения </w:t>
      </w:r>
      <w:r w:rsidR="002840F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а также уведомление о снятии такого прекращения или ограничения и возобновлении холодного водоснабжения </w:t>
      </w:r>
      <w:r w:rsidR="002840F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направляются соответствующим лицам любым доступным способом (почтовое отправление, телеграмма, </w:t>
      </w:r>
      <w:proofErr w:type="spellStart"/>
      <w:r w:rsidR="00D71F08" w:rsidRPr="0022392B">
        <w:rPr>
          <w:rFonts w:ascii="Times New Roman" w:hAnsi="Times New Roman" w:cs="Times New Roman"/>
          <w:sz w:val="20"/>
          <w:szCs w:val="20"/>
        </w:rPr>
        <w:t>факсограмма</w:t>
      </w:r>
      <w:proofErr w:type="spellEnd"/>
      <w:r w:rsidR="00D71F08" w:rsidRPr="0022392B">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61A4476"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8C14DA3" w14:textId="75F45941" w:rsidR="00D71F08" w:rsidRPr="0022392B" w:rsidRDefault="00517188"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4" w:name="Par240"/>
      <w:bookmarkEnd w:id="4"/>
      <w:r w:rsidRPr="0022392B">
        <w:rPr>
          <w:rFonts w:ascii="Times New Roman" w:hAnsi="Times New Roman" w:cs="Times New Roman"/>
          <w:b/>
          <w:sz w:val="20"/>
          <w:szCs w:val="20"/>
          <w:lang w:val="en-US"/>
        </w:rPr>
        <w:t>IX</w:t>
      </w:r>
      <w:r w:rsidR="00D71F08" w:rsidRPr="0022392B">
        <w:rPr>
          <w:rFonts w:ascii="Times New Roman" w:hAnsi="Times New Roman" w:cs="Times New Roman"/>
          <w:b/>
          <w:sz w:val="20"/>
          <w:szCs w:val="20"/>
        </w:rPr>
        <w:t>. Порядок уведомления организации</w:t>
      </w:r>
    </w:p>
    <w:p w14:paraId="2ACC6033" w14:textId="77777777" w:rsidR="00D71F08" w:rsidRPr="0022392B"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392B">
        <w:rPr>
          <w:rFonts w:ascii="Times New Roman" w:hAnsi="Times New Roman" w:cs="Times New Roman"/>
          <w:b/>
          <w:sz w:val="20"/>
          <w:szCs w:val="20"/>
        </w:rPr>
        <w:t>водопроводно-канализационного хозяйства о переходе прав</w:t>
      </w:r>
    </w:p>
    <w:p w14:paraId="7D935346" w14:textId="77777777" w:rsidR="00D71F08" w:rsidRPr="0022392B"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2392B">
        <w:rPr>
          <w:rFonts w:ascii="Times New Roman" w:hAnsi="Times New Roman" w:cs="Times New Roman"/>
          <w:b/>
          <w:sz w:val="20"/>
          <w:szCs w:val="20"/>
        </w:rPr>
        <w:t>на объекты, в отношении которых осуществляется</w:t>
      </w:r>
    </w:p>
    <w:p w14:paraId="17EEA0F7" w14:textId="3A11063A"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22392B">
        <w:rPr>
          <w:rFonts w:ascii="Times New Roman" w:hAnsi="Times New Roman" w:cs="Times New Roman"/>
          <w:b/>
          <w:sz w:val="20"/>
          <w:szCs w:val="20"/>
        </w:rPr>
        <w:t xml:space="preserve">водоснабжение </w:t>
      </w:r>
    </w:p>
    <w:p w14:paraId="38A1D303"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328E52B" w14:textId="41059EB1" w:rsidR="00D71F08" w:rsidRPr="0022392B" w:rsidRDefault="004E5D7E"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w:t>
      </w:r>
      <w:r w:rsidR="003E0E10" w:rsidRPr="0022392B">
        <w:rPr>
          <w:rFonts w:ascii="Times New Roman" w:hAnsi="Times New Roman" w:cs="Times New Roman"/>
          <w:sz w:val="20"/>
          <w:szCs w:val="20"/>
        </w:rPr>
        <w:t>8</w:t>
      </w:r>
      <w:r w:rsidR="00D71F08" w:rsidRPr="0022392B">
        <w:rPr>
          <w:rFonts w:ascii="Times New Roman" w:hAnsi="Times New Roman" w:cs="Times New Roman"/>
          <w:sz w:val="20"/>
          <w:szCs w:val="20"/>
        </w:rPr>
        <w:t xml:space="preserve">. В случае перехода прав на объекты, в отношении которых осуществляется водоснабжение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предоставления прав владения и (или) пользования такими объектами, устройствами или сооружениями третьим лицам </w:t>
      </w:r>
      <w:r w:rsidR="00160E71" w:rsidRPr="0022392B">
        <w:rPr>
          <w:rFonts w:ascii="Times New Roman" w:hAnsi="Times New Roman" w:cs="Times New Roman"/>
          <w:sz w:val="20"/>
          <w:szCs w:val="20"/>
        </w:rPr>
        <w:t>исполнитель</w:t>
      </w:r>
      <w:r w:rsidR="00D71F08" w:rsidRPr="0022392B">
        <w:rPr>
          <w:rFonts w:ascii="Times New Roman" w:hAnsi="Times New Roman" w:cs="Times New Roman"/>
          <w:sz w:val="20"/>
          <w:szCs w:val="20"/>
        </w:rPr>
        <w:t xml:space="preserve">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2EC7C9C"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14:paraId="05754C49" w14:textId="5321FF43"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29</w:t>
      </w:r>
      <w:r w:rsidR="00D71F08" w:rsidRPr="0022392B">
        <w:rPr>
          <w:rFonts w:ascii="Times New Roman" w:hAnsi="Times New Roman" w:cs="Times New Roman"/>
          <w:sz w:val="20"/>
          <w:szCs w:val="20"/>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7FFC374D"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0F8FCDD"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B0997E7" w14:textId="66658051" w:rsidR="00D71F08" w:rsidRPr="0022392B" w:rsidRDefault="0051718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X</w:t>
      </w:r>
      <w:r w:rsidR="00D71F08" w:rsidRPr="0022392B">
        <w:rPr>
          <w:rFonts w:ascii="Times New Roman" w:hAnsi="Times New Roman" w:cs="Times New Roman"/>
          <w:b/>
          <w:sz w:val="20"/>
          <w:szCs w:val="20"/>
        </w:rPr>
        <w:t xml:space="preserve">. Условия водоснабжения </w:t>
      </w:r>
    </w:p>
    <w:p w14:paraId="3A156F28"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22392B">
        <w:rPr>
          <w:rFonts w:ascii="Times New Roman" w:hAnsi="Times New Roman" w:cs="Times New Roman"/>
          <w:b/>
          <w:sz w:val="20"/>
          <w:szCs w:val="20"/>
        </w:rPr>
        <w:t>иных лиц, объекты которых подключены к водопроводным</w:t>
      </w:r>
    </w:p>
    <w:p w14:paraId="63561D48" w14:textId="5EF886EE" w:rsidR="00D71F08" w:rsidRPr="0022392B"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22392B">
        <w:rPr>
          <w:rFonts w:ascii="Times New Roman" w:hAnsi="Times New Roman" w:cs="Times New Roman"/>
          <w:b/>
          <w:sz w:val="20"/>
          <w:szCs w:val="20"/>
        </w:rPr>
        <w:t xml:space="preserve">сетям, принадлежащим </w:t>
      </w:r>
      <w:r w:rsidR="002840FB" w:rsidRPr="0022392B">
        <w:rPr>
          <w:rFonts w:ascii="Times New Roman" w:hAnsi="Times New Roman" w:cs="Times New Roman"/>
          <w:b/>
          <w:sz w:val="20"/>
          <w:szCs w:val="20"/>
        </w:rPr>
        <w:t>исполнителю</w:t>
      </w:r>
    </w:p>
    <w:p w14:paraId="79AE457E"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DACFA05" w14:textId="7A3909F9" w:rsidR="00D71F08" w:rsidRPr="0022392B" w:rsidRDefault="00E3551A"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0</w:t>
      </w:r>
      <w:r w:rsidR="00D71F08" w:rsidRPr="0022392B">
        <w:rPr>
          <w:rFonts w:ascii="Times New Roman" w:hAnsi="Times New Roman" w:cs="Times New Roman"/>
          <w:sz w:val="20"/>
          <w:szCs w:val="20"/>
        </w:rPr>
        <w:t xml:space="preserve">. </w:t>
      </w:r>
      <w:r w:rsidR="00160E71" w:rsidRPr="0022392B">
        <w:rPr>
          <w:rFonts w:ascii="Times New Roman" w:hAnsi="Times New Roman" w:cs="Times New Roman"/>
          <w:sz w:val="20"/>
          <w:szCs w:val="20"/>
        </w:rPr>
        <w:t>Исполнитель</w:t>
      </w:r>
      <w:r w:rsidR="00D71F08" w:rsidRPr="0022392B">
        <w:rPr>
          <w:rFonts w:ascii="Times New Roman" w:hAnsi="Times New Roman" w:cs="Times New Roman"/>
          <w:sz w:val="20"/>
          <w:szCs w:val="20"/>
        </w:rPr>
        <w:t xml:space="preserve"> представляет организации водопроводно-канализационного хозяйства сведения о лицах, объекты которых подключены к водопроводным сетям, принадлежащим </w:t>
      </w:r>
      <w:r w:rsidR="002840FB" w:rsidRPr="0022392B">
        <w:rPr>
          <w:rFonts w:ascii="Times New Roman" w:hAnsi="Times New Roman" w:cs="Times New Roman"/>
          <w:sz w:val="20"/>
          <w:szCs w:val="20"/>
        </w:rPr>
        <w:t>исполнителю</w:t>
      </w:r>
      <w:r w:rsidR="00D71F08" w:rsidRPr="0022392B">
        <w:rPr>
          <w:rFonts w:ascii="Times New Roman" w:hAnsi="Times New Roman" w:cs="Times New Roman"/>
          <w:sz w:val="20"/>
          <w:szCs w:val="20"/>
        </w:rPr>
        <w:t>.</w:t>
      </w:r>
    </w:p>
    <w:p w14:paraId="60006669" w14:textId="3B1C845A"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1</w:t>
      </w:r>
      <w:r w:rsidR="00D71F08" w:rsidRPr="0022392B">
        <w:rPr>
          <w:rFonts w:ascii="Times New Roman" w:hAnsi="Times New Roman" w:cs="Times New Roman"/>
          <w:sz w:val="20"/>
          <w:szCs w:val="20"/>
        </w:rPr>
        <w:t xml:space="preserve">. Сведения об иных </w:t>
      </w:r>
      <w:r w:rsidR="002840FB" w:rsidRPr="0022392B">
        <w:rPr>
          <w:rFonts w:ascii="Times New Roman" w:hAnsi="Times New Roman" w:cs="Times New Roman"/>
          <w:sz w:val="20"/>
          <w:szCs w:val="20"/>
        </w:rPr>
        <w:t>исполнителях</w:t>
      </w:r>
      <w:r w:rsidR="00D71F08" w:rsidRPr="0022392B">
        <w:rPr>
          <w:rFonts w:ascii="Times New Roman" w:hAnsi="Times New Roman" w:cs="Times New Roman"/>
          <w:sz w:val="20"/>
          <w:szCs w:val="20"/>
        </w:rPr>
        <w:t xml:space="preserve">, объекты которых подключены к водопроводным, принадлежащим </w:t>
      </w:r>
      <w:r w:rsidR="002840FB" w:rsidRPr="0022392B">
        <w:rPr>
          <w:rFonts w:ascii="Times New Roman" w:hAnsi="Times New Roman" w:cs="Times New Roman"/>
          <w:sz w:val="20"/>
          <w:szCs w:val="20"/>
        </w:rPr>
        <w:t>исполнителю</w:t>
      </w:r>
      <w:r w:rsidR="00D71F08" w:rsidRPr="0022392B">
        <w:rPr>
          <w:rFonts w:ascii="Times New Roman" w:hAnsi="Times New Roman" w:cs="Times New Roman"/>
          <w:sz w:val="20"/>
          <w:szCs w:val="20"/>
        </w:rPr>
        <w:t xml:space="preserve">,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мест отбора проб воды. Организация водопроводно-канализационного хозяйства вправе запросить у </w:t>
      </w:r>
      <w:r w:rsidR="002840F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иные необходимые сведения и документы.</w:t>
      </w:r>
    </w:p>
    <w:p w14:paraId="0A65A6C2" w14:textId="4BC1E44F"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2</w:t>
      </w:r>
      <w:r w:rsidR="00D71F08" w:rsidRPr="0022392B">
        <w:rPr>
          <w:rFonts w:ascii="Times New Roman" w:hAnsi="Times New Roman" w:cs="Times New Roman"/>
          <w:sz w:val="20"/>
          <w:szCs w:val="20"/>
        </w:rPr>
        <w:t xml:space="preserve">. Организация водопроводно-канализационного хозяйства осуществляет водоснабжение лиц, объекты которых подключены к водопроводным сетям </w:t>
      </w:r>
      <w:r w:rsidR="002840FB"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при условии, что такие лица заключили договор о водоснабжении с организацией водопроводно-канализационного хозяйства.</w:t>
      </w:r>
    </w:p>
    <w:p w14:paraId="3EE4A7B0" w14:textId="5967B833"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3</w:t>
      </w:r>
      <w:r w:rsidR="00D71F08" w:rsidRPr="0022392B">
        <w:rPr>
          <w:rFonts w:ascii="Times New Roman" w:hAnsi="Times New Roman" w:cs="Times New Roman"/>
          <w:sz w:val="20"/>
          <w:szCs w:val="20"/>
        </w:rPr>
        <w:t xml:space="preserve">.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w:t>
      </w:r>
      <w:r w:rsidR="00BA7EFF"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150E73D4"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67E549E" w14:textId="15AF1596" w:rsidR="00D71F08" w:rsidRPr="0022392B" w:rsidRDefault="0051718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X</w:t>
      </w:r>
      <w:r w:rsidRPr="0022392B">
        <w:rPr>
          <w:rFonts w:ascii="Times New Roman" w:hAnsi="Times New Roman" w:cs="Times New Roman"/>
          <w:b/>
          <w:sz w:val="20"/>
          <w:szCs w:val="20"/>
          <w:lang w:val="en-US"/>
        </w:rPr>
        <w:t>I</w:t>
      </w:r>
      <w:r w:rsidR="00D71F08" w:rsidRPr="0022392B">
        <w:rPr>
          <w:rFonts w:ascii="Times New Roman" w:hAnsi="Times New Roman" w:cs="Times New Roman"/>
          <w:b/>
          <w:sz w:val="20"/>
          <w:szCs w:val="20"/>
        </w:rPr>
        <w:t>. Порядок урегулирования споров и разногласий</w:t>
      </w:r>
    </w:p>
    <w:p w14:paraId="178131FA"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26711F8" w14:textId="0D36FB68" w:rsidR="00D71F08" w:rsidRPr="0022392B" w:rsidRDefault="00E3551A"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4</w:t>
      </w:r>
      <w:r w:rsidR="00D71F08" w:rsidRPr="0022392B">
        <w:rPr>
          <w:rFonts w:ascii="Times New Roman" w:hAnsi="Times New Roman" w:cs="Times New Roman"/>
          <w:sz w:val="20"/>
          <w:szCs w:val="20"/>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5729423D" w14:textId="6248DDAF"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5</w:t>
      </w:r>
      <w:r w:rsidR="00D71F08" w:rsidRPr="0022392B">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14:paraId="64DF149F"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а) сведения о заявителе (наименование, местонахождение, адрес);</w:t>
      </w:r>
    </w:p>
    <w:p w14:paraId="5D26F845"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б) содержание спора или разногласий;</w:t>
      </w:r>
    </w:p>
    <w:p w14:paraId="3B0F471C"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5427C10E" w14:textId="77777777"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г) другие сведения по усмотрению стороны.</w:t>
      </w:r>
    </w:p>
    <w:p w14:paraId="142625A8" w14:textId="77777777" w:rsidR="00883680" w:rsidRPr="0022392B"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14:paraId="167F6345" w14:textId="20454BC0"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6</w:t>
      </w:r>
      <w:r w:rsidR="00D71F08" w:rsidRPr="0022392B">
        <w:rPr>
          <w:rFonts w:ascii="Times New Roman" w:hAnsi="Times New Roman" w:cs="Times New Roman"/>
          <w:sz w:val="20"/>
          <w:szCs w:val="20"/>
        </w:rPr>
        <w:t>. Сторона, получившая претензию, в течение 10 рабочих дней со дня ее поступления обязана рассмотреть претензию и дать ответ.</w:t>
      </w:r>
    </w:p>
    <w:p w14:paraId="300FFB40" w14:textId="14FA59B6" w:rsidR="00D71F08" w:rsidRPr="0022392B" w:rsidRDefault="00E3551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7</w:t>
      </w:r>
      <w:r w:rsidR="00D71F08" w:rsidRPr="0022392B">
        <w:rPr>
          <w:rFonts w:ascii="Times New Roman" w:hAnsi="Times New Roman" w:cs="Times New Roman"/>
          <w:sz w:val="20"/>
          <w:szCs w:val="20"/>
        </w:rPr>
        <w:t>. Стороны составляют акт об урегулировании спора (разногласий).</w:t>
      </w:r>
    </w:p>
    <w:p w14:paraId="37D46AB2" w14:textId="1BA1A65C" w:rsidR="006F116D" w:rsidRPr="0022392B" w:rsidRDefault="004E5D7E" w:rsidP="00CE2C66">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7</w:t>
      </w:r>
      <w:r w:rsidR="002D511B" w:rsidRPr="0022392B">
        <w:rPr>
          <w:rFonts w:ascii="Times New Roman" w:hAnsi="Times New Roman" w:cs="Times New Roman"/>
          <w:sz w:val="20"/>
          <w:szCs w:val="20"/>
        </w:rPr>
        <w:t>(1)</w:t>
      </w:r>
      <w:r w:rsidR="00E3551A" w:rsidRPr="0022392B">
        <w:rPr>
          <w:rFonts w:ascii="Times New Roman" w:hAnsi="Times New Roman" w:cs="Times New Roman"/>
          <w:sz w:val="20"/>
          <w:szCs w:val="20"/>
        </w:rPr>
        <w:t>.</w:t>
      </w:r>
      <w:r w:rsidR="002D511B" w:rsidRPr="0022392B">
        <w:rPr>
          <w:rFonts w:ascii="Times New Roman" w:hAnsi="Times New Roman" w:cs="Times New Roman"/>
          <w:sz w:val="20"/>
          <w:szCs w:val="20"/>
        </w:rPr>
        <w:t xml:space="preserve"> </w:t>
      </w:r>
      <w:r w:rsidR="00883680" w:rsidRPr="0022392B">
        <w:rPr>
          <w:rFonts w:ascii="Times New Roman" w:hAnsi="Times New Roman" w:cs="Times New Roman"/>
          <w:sz w:val="20"/>
          <w:szCs w:val="20"/>
        </w:rPr>
        <w:t xml:space="preserve">Споры, возникшие при исполнении настоящего Договора, могут быть переданы на разрешение о суда после соблюдения Сторонами претензионного порядка урегулирования спора. </w:t>
      </w:r>
      <w:r w:rsidR="006F116D" w:rsidRPr="0022392B">
        <w:rPr>
          <w:rFonts w:ascii="Times New Roman" w:hAnsi="Times New Roman" w:cs="Times New Roman"/>
          <w:sz w:val="20"/>
          <w:szCs w:val="20"/>
        </w:rPr>
        <w:t xml:space="preserve"> </w:t>
      </w:r>
    </w:p>
    <w:p w14:paraId="1223A333" w14:textId="1FB4F066" w:rsidR="00883680" w:rsidRPr="0022392B" w:rsidRDefault="00883680"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Претензионный порядок считается соблюденным в случаях, когда:</w:t>
      </w:r>
    </w:p>
    <w:p w14:paraId="7C388A5B" w14:textId="7E6ABA9F" w:rsidR="00883680" w:rsidRPr="0022392B" w:rsidRDefault="00883680"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xml:space="preserve">- сторона, получившая претензию, направила ответ на претензию в течение 10 (десяти) </w:t>
      </w:r>
      <w:r w:rsidR="006F116D" w:rsidRPr="0022392B">
        <w:rPr>
          <w:rFonts w:ascii="Times New Roman" w:hAnsi="Times New Roman" w:cs="Times New Roman"/>
          <w:sz w:val="20"/>
          <w:szCs w:val="20"/>
        </w:rPr>
        <w:t xml:space="preserve">рабочих </w:t>
      </w:r>
      <w:r w:rsidRPr="0022392B">
        <w:rPr>
          <w:rFonts w:ascii="Times New Roman" w:hAnsi="Times New Roman" w:cs="Times New Roman"/>
          <w:sz w:val="20"/>
          <w:szCs w:val="20"/>
        </w:rPr>
        <w:t>дней с даты ее получения;</w:t>
      </w:r>
    </w:p>
    <w:p w14:paraId="2020B30E" w14:textId="3D68CA40" w:rsidR="00883680" w:rsidRPr="0022392B" w:rsidRDefault="00883680"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xml:space="preserve">- сторона, получившая претензию, не направила ответ на претензию в течение 10 (десяти) </w:t>
      </w:r>
      <w:r w:rsidR="006F116D" w:rsidRPr="0022392B">
        <w:rPr>
          <w:rFonts w:ascii="Times New Roman" w:hAnsi="Times New Roman" w:cs="Times New Roman"/>
          <w:sz w:val="20"/>
          <w:szCs w:val="20"/>
        </w:rPr>
        <w:t xml:space="preserve">рабочих </w:t>
      </w:r>
      <w:r w:rsidRPr="0022392B">
        <w:rPr>
          <w:rFonts w:ascii="Times New Roman" w:hAnsi="Times New Roman" w:cs="Times New Roman"/>
          <w:sz w:val="20"/>
          <w:szCs w:val="20"/>
        </w:rPr>
        <w:t>дней с даты ее получения;</w:t>
      </w:r>
    </w:p>
    <w:p w14:paraId="2181EC71" w14:textId="4FAA6A3F" w:rsidR="00883680" w:rsidRDefault="00883680"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14:paraId="57BAE0CE" w14:textId="374F2A95" w:rsidR="00571A6B" w:rsidRPr="00571A6B" w:rsidRDefault="00571A6B" w:rsidP="00CE2C66">
      <w:pPr>
        <w:autoSpaceDE w:val="0"/>
        <w:autoSpaceDN w:val="0"/>
        <w:adjustRightInd w:val="0"/>
        <w:spacing w:after="0" w:line="240" w:lineRule="auto"/>
        <w:ind w:firstLine="539"/>
        <w:jc w:val="both"/>
        <w:rPr>
          <w:rFonts w:ascii="Times New Roman" w:hAnsi="Times New Roman" w:cs="Times New Roman"/>
          <w:sz w:val="20"/>
          <w:szCs w:val="20"/>
        </w:rPr>
      </w:pPr>
      <w:r w:rsidRPr="00571A6B">
        <w:rPr>
          <w:rFonts w:ascii="Times New Roman" w:hAnsi="Times New Roman" w:cs="Times New Roman"/>
          <w:snapToGrid w:val="0"/>
          <w:sz w:val="20"/>
          <w:szCs w:val="20"/>
        </w:rPr>
        <w:t>Споры, возникшие при исполнении настоящего Договора, могут быть переданы на разрешение в Арбитражный суд ________________________.</w:t>
      </w:r>
      <w:r w:rsidRPr="00571A6B">
        <w:rPr>
          <w:rStyle w:val="afe"/>
          <w:rFonts w:ascii="Times New Roman" w:hAnsi="Times New Roman" w:cs="Times New Roman"/>
          <w:snapToGrid w:val="0"/>
          <w:sz w:val="20"/>
          <w:szCs w:val="20"/>
        </w:rPr>
        <w:footnoteReference w:id="1"/>
      </w:r>
    </w:p>
    <w:p w14:paraId="1058620D" w14:textId="451A31F4" w:rsidR="0041627A" w:rsidRPr="0022392B" w:rsidRDefault="00E3551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7</w:t>
      </w:r>
      <w:r w:rsidR="002D511B" w:rsidRPr="0022392B">
        <w:rPr>
          <w:rFonts w:ascii="Times New Roman" w:hAnsi="Times New Roman" w:cs="Times New Roman"/>
          <w:sz w:val="20"/>
          <w:szCs w:val="20"/>
        </w:rPr>
        <w:t>(2)</w:t>
      </w:r>
      <w:r w:rsidRPr="0022392B">
        <w:rPr>
          <w:rFonts w:ascii="Times New Roman" w:hAnsi="Times New Roman" w:cs="Times New Roman"/>
          <w:sz w:val="20"/>
          <w:szCs w:val="20"/>
        </w:rPr>
        <w:t>.</w:t>
      </w:r>
      <w:r w:rsidR="00883680" w:rsidRPr="0022392B">
        <w:rPr>
          <w:rFonts w:ascii="Times New Roman" w:hAnsi="Times New Roman" w:cs="Times New Roman"/>
          <w:sz w:val="20"/>
          <w:szCs w:val="20"/>
        </w:rPr>
        <w:t xml:space="preserve"> </w:t>
      </w:r>
      <w:r w:rsidR="0041627A" w:rsidRPr="0022392B">
        <w:rPr>
          <w:rFonts w:ascii="Times New Roman" w:hAnsi="Times New Roman" w:cs="Times New Roman"/>
          <w:sz w:val="20"/>
          <w:szCs w:val="20"/>
        </w:rPr>
        <w:t xml:space="preserve">Третейская оговорка, применяемая в случае, если Договор заключен между организациями </w:t>
      </w:r>
      <w:proofErr w:type="spellStart"/>
      <w:r w:rsidR="0041627A" w:rsidRPr="0022392B">
        <w:rPr>
          <w:rFonts w:ascii="Times New Roman" w:hAnsi="Times New Roman" w:cs="Times New Roman"/>
          <w:sz w:val="20"/>
          <w:szCs w:val="20"/>
        </w:rPr>
        <w:t>Госкорпорации</w:t>
      </w:r>
      <w:proofErr w:type="spellEnd"/>
      <w:r w:rsidR="0041627A" w:rsidRPr="0022392B">
        <w:rPr>
          <w:rFonts w:ascii="Times New Roman" w:hAnsi="Times New Roman" w:cs="Times New Roman"/>
          <w:sz w:val="20"/>
          <w:szCs w:val="20"/>
        </w:rPr>
        <w:t xml:space="preserve"> «</w:t>
      </w:r>
      <w:proofErr w:type="spellStart"/>
      <w:r w:rsidR="0041627A" w:rsidRPr="0022392B">
        <w:rPr>
          <w:rFonts w:ascii="Times New Roman" w:hAnsi="Times New Roman" w:cs="Times New Roman"/>
          <w:sz w:val="20"/>
          <w:szCs w:val="20"/>
        </w:rPr>
        <w:t>Росатом</w:t>
      </w:r>
      <w:proofErr w:type="spellEnd"/>
      <w:r w:rsidR="0041627A" w:rsidRPr="0022392B">
        <w:rPr>
          <w:rFonts w:ascii="Times New Roman" w:hAnsi="Times New Roman" w:cs="Times New Roman"/>
          <w:sz w:val="20"/>
          <w:szCs w:val="20"/>
        </w:rPr>
        <w:t>»:</w:t>
      </w:r>
    </w:p>
    <w:p w14:paraId="29B64CA3" w14:textId="77777777"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51A6E0BB" w14:textId="6D3D675D"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B065A9" w:rsidRPr="0022392B">
        <w:rPr>
          <w:rFonts w:ascii="Times New Roman" w:hAnsi="Times New Roman" w:cs="Times New Roman"/>
          <w:sz w:val="20"/>
          <w:szCs w:val="20"/>
        </w:rPr>
        <w:t>указанные в разделе «адреса и реквизиты сторон»</w:t>
      </w:r>
      <w:r w:rsidRPr="0022392B">
        <w:rPr>
          <w:rFonts w:ascii="Times New Roman" w:hAnsi="Times New Roman" w:cs="Times New Roman"/>
          <w:sz w:val="20"/>
          <w:szCs w:val="20"/>
        </w:rPr>
        <w:t>.</w:t>
      </w:r>
    </w:p>
    <w:p w14:paraId="0A0845C5" w14:textId="77777777"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7A695641" w14:textId="77777777"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Стороны принимают на себя обязанность добровольно исполнять арбитражное решение.</w:t>
      </w:r>
    </w:p>
    <w:p w14:paraId="361EE497" w14:textId="77777777"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5A343AC3" w14:textId="77777777"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20BF36BD" w14:textId="77777777"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14:paraId="62A3B9B7" w14:textId="77777777" w:rsidR="0041627A" w:rsidRPr="0022392B"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2D9E8F62"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6EF7D91" w14:textId="13A1F142" w:rsidR="00D71F08" w:rsidRPr="0022392B" w:rsidRDefault="0051718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XI</w:t>
      </w:r>
      <w:r w:rsidR="00D71F08" w:rsidRPr="0022392B">
        <w:rPr>
          <w:rFonts w:ascii="Times New Roman" w:hAnsi="Times New Roman" w:cs="Times New Roman"/>
          <w:b/>
          <w:sz w:val="20"/>
          <w:szCs w:val="20"/>
        </w:rPr>
        <w:t>I. Ответственность сторон</w:t>
      </w:r>
    </w:p>
    <w:p w14:paraId="1CB0EAC9"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A2BE2F5" w14:textId="45D21CE0" w:rsidR="00D71F08" w:rsidRPr="0022392B" w:rsidRDefault="004E5D7E"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w:t>
      </w:r>
      <w:r w:rsidR="003E0E10" w:rsidRPr="0022392B">
        <w:rPr>
          <w:rFonts w:ascii="Times New Roman" w:hAnsi="Times New Roman" w:cs="Times New Roman"/>
          <w:sz w:val="20"/>
          <w:szCs w:val="20"/>
        </w:rPr>
        <w:t>8</w:t>
      </w:r>
      <w:r w:rsidR="00D71F08" w:rsidRPr="0022392B">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0AEA4DA" w14:textId="787245A0"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39</w:t>
      </w:r>
      <w:r w:rsidR="00D71F08" w:rsidRPr="0022392B">
        <w:rPr>
          <w:rFonts w:ascii="Times New Roman" w:hAnsi="Times New Roman" w:cs="Times New Roman"/>
          <w:sz w:val="20"/>
          <w:szCs w:val="20"/>
        </w:rPr>
        <w:t xml:space="preserve">.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w:t>
      </w:r>
      <w:r w:rsidR="00160E71" w:rsidRPr="0022392B">
        <w:rPr>
          <w:rFonts w:ascii="Times New Roman" w:hAnsi="Times New Roman" w:cs="Times New Roman"/>
          <w:sz w:val="20"/>
          <w:szCs w:val="20"/>
        </w:rPr>
        <w:t>исполнитель</w:t>
      </w:r>
      <w:r w:rsidR="00D71F08" w:rsidRPr="0022392B">
        <w:rPr>
          <w:rFonts w:ascii="Times New Roman" w:hAnsi="Times New Roman" w:cs="Times New Roman"/>
          <w:sz w:val="20"/>
          <w:szCs w:val="20"/>
        </w:rPr>
        <w:t xml:space="preserve"> вправе потребовать пропорционального снижения размера оплаты по настоящему договору в соответствующем расчетном периоде.</w:t>
      </w:r>
    </w:p>
    <w:p w14:paraId="1C411138" w14:textId="6CFD7184" w:rsidR="00D71F08" w:rsidRPr="0022392B"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w:t>
      </w:r>
      <w:r w:rsidR="00BA7EFF" w:rsidRPr="0022392B">
        <w:rPr>
          <w:rFonts w:ascii="Times New Roman" w:hAnsi="Times New Roman" w:cs="Times New Roman"/>
          <w:sz w:val="20"/>
          <w:szCs w:val="20"/>
        </w:rPr>
        <w:t>исполнителя</w:t>
      </w:r>
      <w:r w:rsidRPr="0022392B">
        <w:rPr>
          <w:rFonts w:ascii="Times New Roman" w:hAnsi="Times New Roman" w:cs="Times New Roman"/>
          <w:sz w:val="20"/>
          <w:szCs w:val="20"/>
        </w:rPr>
        <w:t xml:space="preserve">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14:paraId="073E419A" w14:textId="5D2B1466" w:rsidR="00D71F08" w:rsidRPr="0022392B" w:rsidRDefault="00605121"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0</w:t>
      </w:r>
      <w:r w:rsidR="00D71F08" w:rsidRPr="0022392B">
        <w:rPr>
          <w:rFonts w:ascii="Times New Roman" w:hAnsi="Times New Roman" w:cs="Times New Roman"/>
          <w:sz w:val="20"/>
          <w:szCs w:val="20"/>
        </w:rPr>
        <w:t xml:space="preserve">. В случае неисполнения либо ненадлежащего исполнения </w:t>
      </w:r>
      <w:r w:rsidR="00BA7EFF" w:rsidRPr="0022392B">
        <w:rPr>
          <w:rFonts w:ascii="Times New Roman" w:hAnsi="Times New Roman" w:cs="Times New Roman"/>
          <w:sz w:val="20"/>
          <w:szCs w:val="20"/>
        </w:rPr>
        <w:t>исполнителем</w:t>
      </w:r>
      <w:r w:rsidR="00D71F08" w:rsidRPr="0022392B">
        <w:rPr>
          <w:rFonts w:ascii="Times New Roman" w:hAnsi="Times New Roman" w:cs="Times New Roman"/>
          <w:sz w:val="20"/>
          <w:szCs w:val="20"/>
        </w:rPr>
        <w:t xml:space="preserve"> обязательств по оплате настоящего договора </w:t>
      </w:r>
      <w:r w:rsidR="00DD125C" w:rsidRPr="0022392B">
        <w:rPr>
          <w:rFonts w:ascii="Times New Roman" w:hAnsi="Times New Roman" w:cs="Times New Roman"/>
          <w:sz w:val="20"/>
          <w:szCs w:val="20"/>
        </w:rPr>
        <w:t>О</w:t>
      </w:r>
      <w:r w:rsidR="00D71F08" w:rsidRPr="0022392B">
        <w:rPr>
          <w:rFonts w:ascii="Times New Roman" w:hAnsi="Times New Roman" w:cs="Times New Roman"/>
          <w:sz w:val="20"/>
          <w:szCs w:val="20"/>
        </w:rPr>
        <w:t xml:space="preserve">рганизация водопроводно-канализационного хозяйства вправе потребовать от </w:t>
      </w:r>
      <w:r w:rsidR="00BA7EFF" w:rsidRPr="0022392B">
        <w:rPr>
          <w:rFonts w:ascii="Times New Roman" w:hAnsi="Times New Roman" w:cs="Times New Roman"/>
          <w:sz w:val="20"/>
          <w:szCs w:val="20"/>
        </w:rPr>
        <w:t>исполнителя</w:t>
      </w:r>
      <w:r w:rsidR="00D71F08" w:rsidRPr="0022392B">
        <w:rPr>
          <w:rFonts w:ascii="Times New Roman" w:hAnsi="Times New Roman" w:cs="Times New Roman"/>
          <w:sz w:val="20"/>
          <w:szCs w:val="20"/>
        </w:rPr>
        <w:t xml:space="preserve"> уплаты пени в размере одной </w:t>
      </w:r>
      <w:r w:rsidRPr="0022392B">
        <w:rPr>
          <w:rFonts w:ascii="Times New Roman" w:hAnsi="Times New Roman" w:cs="Times New Roman"/>
          <w:sz w:val="20"/>
          <w:szCs w:val="20"/>
        </w:rPr>
        <w:t>сто тридцатой</w:t>
      </w:r>
      <w:r w:rsidR="00D71F08" w:rsidRPr="0022392B">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A676385" w14:textId="0332438C" w:rsidR="00D71F08" w:rsidRPr="0022392B" w:rsidRDefault="00605121"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0</w:t>
      </w:r>
      <w:r w:rsidR="00D71F08" w:rsidRPr="0022392B">
        <w:rPr>
          <w:rFonts w:ascii="Times New Roman" w:hAnsi="Times New Roman" w:cs="Times New Roman"/>
          <w:sz w:val="20"/>
          <w:szCs w:val="20"/>
        </w:rPr>
        <w:t xml:space="preserve">(1). В случае неисполнения либо ненадлежащего исполнения </w:t>
      </w:r>
      <w:r w:rsidR="00BA7EFF" w:rsidRPr="0022392B">
        <w:rPr>
          <w:rFonts w:ascii="Times New Roman" w:hAnsi="Times New Roman" w:cs="Times New Roman"/>
          <w:sz w:val="20"/>
          <w:szCs w:val="20"/>
        </w:rPr>
        <w:t>исполнителем</w:t>
      </w:r>
      <w:r w:rsidR="00D71F08" w:rsidRPr="0022392B">
        <w:rPr>
          <w:rFonts w:ascii="Times New Roman" w:hAnsi="Times New Roman" w:cs="Times New Roman"/>
          <w:sz w:val="20"/>
          <w:szCs w:val="20"/>
        </w:rPr>
        <w:t xml:space="preserve"> обязанности по обеспечению доступа организации водопроводно-канализационного хозяйства к водопроводным и устройствам на них для проведения работ </w:t>
      </w:r>
      <w:r w:rsidR="00160E71" w:rsidRPr="0022392B">
        <w:rPr>
          <w:rFonts w:ascii="Times New Roman" w:hAnsi="Times New Roman" w:cs="Times New Roman"/>
          <w:sz w:val="20"/>
          <w:szCs w:val="20"/>
        </w:rPr>
        <w:t>исполнитель</w:t>
      </w:r>
      <w:r w:rsidR="00D71F08" w:rsidRPr="0022392B">
        <w:rPr>
          <w:rFonts w:ascii="Times New Roman" w:hAnsi="Times New Roman" w:cs="Times New Roman"/>
          <w:sz w:val="20"/>
          <w:szCs w:val="20"/>
        </w:rPr>
        <w:t xml:space="preserve"> несет обязанность по возмещению причиненных в результате этого организации водопроводно-канализационного хозяйства, другим </w:t>
      </w:r>
      <w:r w:rsidR="00BA7EFF" w:rsidRPr="0022392B">
        <w:rPr>
          <w:rFonts w:ascii="Times New Roman" w:hAnsi="Times New Roman" w:cs="Times New Roman"/>
          <w:sz w:val="20"/>
          <w:szCs w:val="20"/>
        </w:rPr>
        <w:t>исполнителям</w:t>
      </w:r>
      <w:r w:rsidR="00D71F08" w:rsidRPr="0022392B">
        <w:rPr>
          <w:rFonts w:ascii="Times New Roman" w:hAnsi="Times New Roman" w:cs="Times New Roman"/>
          <w:sz w:val="20"/>
          <w:szCs w:val="20"/>
        </w:rPr>
        <w:t>, транзитным организациям и (или) иным лицам убытков.</w:t>
      </w:r>
    </w:p>
    <w:p w14:paraId="6B61D675"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36D2B22" w14:textId="313D8AE1" w:rsidR="00D71F08" w:rsidRPr="0022392B" w:rsidRDefault="00DD7EA4"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X</w:t>
      </w:r>
      <w:r w:rsidR="00D71F08" w:rsidRPr="0022392B">
        <w:rPr>
          <w:rFonts w:ascii="Times New Roman" w:hAnsi="Times New Roman" w:cs="Times New Roman"/>
          <w:b/>
          <w:sz w:val="20"/>
          <w:szCs w:val="20"/>
        </w:rPr>
        <w:t>I</w:t>
      </w:r>
      <w:r w:rsidRPr="0022392B">
        <w:rPr>
          <w:rFonts w:ascii="Times New Roman" w:hAnsi="Times New Roman" w:cs="Times New Roman"/>
          <w:b/>
          <w:sz w:val="20"/>
          <w:szCs w:val="20"/>
          <w:lang w:val="en-US"/>
        </w:rPr>
        <w:t>I</w:t>
      </w:r>
      <w:r w:rsidR="00D71F08" w:rsidRPr="0022392B">
        <w:rPr>
          <w:rFonts w:ascii="Times New Roman" w:hAnsi="Times New Roman" w:cs="Times New Roman"/>
          <w:b/>
          <w:sz w:val="20"/>
          <w:szCs w:val="20"/>
        </w:rPr>
        <w:t>I. Обстоятельства непреодолимой силы</w:t>
      </w:r>
    </w:p>
    <w:p w14:paraId="2E1C8F18"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8AA5A19" w14:textId="10A76AF7" w:rsidR="00D71F08" w:rsidRPr="0022392B" w:rsidRDefault="00605121"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1</w:t>
      </w:r>
      <w:r w:rsidR="00D71F08" w:rsidRPr="0022392B">
        <w:rPr>
          <w:rFonts w:ascii="Times New Roman" w:hAnsi="Times New Roman" w:cs="Times New Roman"/>
          <w:sz w:val="20"/>
          <w:szCs w:val="20"/>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00D71F08" w:rsidRPr="0022392B">
        <w:rPr>
          <w:rFonts w:ascii="Times New Roman" w:hAnsi="Times New Roman" w:cs="Times New Roman"/>
          <w:sz w:val="20"/>
          <w:szCs w:val="20"/>
        </w:rPr>
        <w:t>и</w:t>
      </w:r>
      <w:proofErr w:type="gramEnd"/>
      <w:r w:rsidR="00D71F08" w:rsidRPr="0022392B">
        <w:rPr>
          <w:rFonts w:ascii="Times New Roman" w:hAnsi="Times New Roman" w:cs="Times New Roman"/>
          <w:sz w:val="20"/>
          <w:szCs w:val="20"/>
        </w:rPr>
        <w:t xml:space="preserve"> если эти обстоятельства повлияли на исполнение настоящего договора.</w:t>
      </w:r>
    </w:p>
    <w:p w14:paraId="5A4F2468" w14:textId="77777777" w:rsidR="00D71F08" w:rsidRPr="0022392B"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22392B">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93493E2" w14:textId="1EBAC6AC" w:rsidR="00D71F08" w:rsidRPr="0022392B" w:rsidRDefault="00605121"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2</w:t>
      </w:r>
      <w:r w:rsidR="00D71F08" w:rsidRPr="0022392B">
        <w:rPr>
          <w:rFonts w:ascii="Times New Roman" w:hAnsi="Times New Roman" w:cs="Times New Roman"/>
          <w:sz w:val="20"/>
          <w:szCs w:val="20"/>
        </w:rPr>
        <w:t xml:space="preserve">. </w:t>
      </w:r>
      <w:r w:rsidR="00D71F08" w:rsidRPr="0022392B">
        <w:rPr>
          <w:rFonts w:ascii="Times New Roman" w:eastAsia="Times New Roman" w:hAnsi="Times New Roman" w:cs="Times New Roman"/>
          <w:sz w:val="20"/>
          <w:szCs w:val="20"/>
          <w:lang w:eastAsia="ru-RU"/>
        </w:rPr>
        <w:t xml:space="preserve">Сторона, подвергшаяся действию </w:t>
      </w:r>
      <w:r w:rsidR="00D71F08" w:rsidRPr="0022392B">
        <w:rPr>
          <w:rFonts w:ascii="Times New Roman" w:hAnsi="Times New Roman" w:cs="Times New Roman"/>
          <w:sz w:val="20"/>
          <w:szCs w:val="20"/>
        </w:rPr>
        <w:t xml:space="preserve">обстоятельств </w:t>
      </w:r>
      <w:r w:rsidR="00D71F08" w:rsidRPr="0022392B">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00D71F08" w:rsidRPr="0022392B">
        <w:rPr>
          <w:rFonts w:ascii="Times New Roman" w:hAnsi="Times New Roman" w:cs="Times New Roman"/>
          <w:sz w:val="20"/>
          <w:szCs w:val="20"/>
        </w:rPr>
        <w:t xml:space="preserve">уведомить другую сторону любым доступным способом (почтовое отправление, телеграмма, </w:t>
      </w:r>
      <w:proofErr w:type="spellStart"/>
      <w:r w:rsidR="00D71F08" w:rsidRPr="0022392B">
        <w:rPr>
          <w:rFonts w:ascii="Times New Roman" w:hAnsi="Times New Roman" w:cs="Times New Roman"/>
          <w:sz w:val="20"/>
          <w:szCs w:val="20"/>
        </w:rPr>
        <w:t>факсограмма</w:t>
      </w:r>
      <w:proofErr w:type="spellEnd"/>
      <w:r w:rsidR="00D71F08" w:rsidRPr="0022392B">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w:t>
      </w:r>
      <w:r w:rsidR="00D71F08" w:rsidRPr="0022392B">
        <w:rPr>
          <w:rFonts w:ascii="Times New Roman" w:eastAsia="Times New Roman" w:hAnsi="Times New Roman" w:cs="Times New Roman"/>
          <w:sz w:val="20"/>
          <w:szCs w:val="20"/>
          <w:lang w:eastAsia="ru-RU"/>
        </w:rPr>
        <w:t xml:space="preserve"> уведомления </w:t>
      </w:r>
      <w:r w:rsidR="00D71F08" w:rsidRPr="0022392B">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14:paraId="611A005E"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D8D09FD" w14:textId="20261A31" w:rsidR="00D71F08" w:rsidRPr="0022392B"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X</w:t>
      </w:r>
      <w:r w:rsidR="00DD7EA4" w:rsidRPr="0022392B">
        <w:rPr>
          <w:rFonts w:ascii="Times New Roman" w:hAnsi="Times New Roman" w:cs="Times New Roman"/>
          <w:b/>
          <w:sz w:val="20"/>
          <w:szCs w:val="20"/>
          <w:lang w:val="en-US"/>
        </w:rPr>
        <w:t>I</w:t>
      </w:r>
      <w:r w:rsidRPr="0022392B">
        <w:rPr>
          <w:rFonts w:ascii="Times New Roman" w:hAnsi="Times New Roman" w:cs="Times New Roman"/>
          <w:b/>
          <w:sz w:val="20"/>
          <w:szCs w:val="20"/>
        </w:rPr>
        <w:t>V. Действие договора</w:t>
      </w:r>
    </w:p>
    <w:p w14:paraId="66C501B4"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7FEF9A3" w14:textId="6E4E2185" w:rsidR="00605121" w:rsidRPr="0022392B" w:rsidRDefault="00605121" w:rsidP="00605121">
      <w:pPr>
        <w:autoSpaceDE w:val="0"/>
        <w:autoSpaceDN w:val="0"/>
        <w:adjustRightInd w:val="0"/>
        <w:spacing w:after="0" w:line="240" w:lineRule="auto"/>
        <w:ind w:firstLine="567"/>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3</w:t>
      </w:r>
      <w:r w:rsidR="00D71F08" w:rsidRPr="0022392B">
        <w:rPr>
          <w:rFonts w:ascii="Times New Roman" w:hAnsi="Times New Roman" w:cs="Times New Roman"/>
          <w:sz w:val="20"/>
          <w:szCs w:val="20"/>
        </w:rPr>
        <w:t xml:space="preserve">. Настоящий договор вступает в силу с ______________________________.        </w:t>
      </w:r>
    </w:p>
    <w:p w14:paraId="0C6A659F" w14:textId="77777777" w:rsidR="004E5D7E" w:rsidRPr="0022392B" w:rsidRDefault="00D71F08" w:rsidP="004E5D7E">
      <w:pPr>
        <w:autoSpaceDE w:val="0"/>
        <w:autoSpaceDN w:val="0"/>
        <w:adjustRightInd w:val="0"/>
        <w:spacing w:line="240" w:lineRule="auto"/>
        <w:jc w:val="both"/>
        <w:rPr>
          <w:rFonts w:ascii="Times New Roman" w:hAnsi="Times New Roman" w:cs="Times New Roman"/>
          <w:i/>
          <w:sz w:val="20"/>
          <w:szCs w:val="20"/>
        </w:rPr>
      </w:pPr>
      <w:r w:rsidRPr="0022392B">
        <w:rPr>
          <w:rFonts w:ascii="Times New Roman" w:hAnsi="Times New Roman" w:cs="Times New Roman"/>
          <w:sz w:val="20"/>
          <w:szCs w:val="20"/>
        </w:rPr>
        <w:t xml:space="preserve">                                         </w:t>
      </w:r>
      <w:r w:rsidR="00605121" w:rsidRPr="0022392B">
        <w:rPr>
          <w:rFonts w:ascii="Times New Roman" w:hAnsi="Times New Roman" w:cs="Times New Roman"/>
          <w:sz w:val="20"/>
          <w:szCs w:val="20"/>
        </w:rPr>
        <w:tab/>
      </w:r>
      <w:r w:rsidR="00605121" w:rsidRPr="0022392B">
        <w:rPr>
          <w:rFonts w:ascii="Times New Roman" w:hAnsi="Times New Roman" w:cs="Times New Roman"/>
          <w:sz w:val="20"/>
          <w:szCs w:val="20"/>
        </w:rPr>
        <w:tab/>
      </w:r>
      <w:r w:rsidR="00605121" w:rsidRPr="0022392B">
        <w:rPr>
          <w:rFonts w:ascii="Times New Roman" w:hAnsi="Times New Roman" w:cs="Times New Roman"/>
          <w:sz w:val="20"/>
          <w:szCs w:val="20"/>
        </w:rPr>
        <w:tab/>
      </w:r>
      <w:r w:rsidR="00605121" w:rsidRPr="0022392B">
        <w:rPr>
          <w:rFonts w:ascii="Times New Roman" w:hAnsi="Times New Roman" w:cs="Times New Roman"/>
          <w:sz w:val="20"/>
          <w:szCs w:val="20"/>
        </w:rPr>
        <w:tab/>
      </w:r>
      <w:r w:rsidR="00605121" w:rsidRPr="0022392B">
        <w:rPr>
          <w:rFonts w:ascii="Times New Roman" w:hAnsi="Times New Roman" w:cs="Times New Roman"/>
          <w:sz w:val="20"/>
          <w:szCs w:val="20"/>
        </w:rPr>
        <w:tab/>
      </w:r>
      <w:r w:rsidRPr="0022392B">
        <w:rPr>
          <w:rFonts w:ascii="Times New Roman" w:hAnsi="Times New Roman" w:cs="Times New Roman"/>
          <w:sz w:val="20"/>
          <w:szCs w:val="20"/>
        </w:rPr>
        <w:t xml:space="preserve">  </w:t>
      </w:r>
      <w:r w:rsidRPr="0022392B">
        <w:rPr>
          <w:rFonts w:ascii="Times New Roman" w:hAnsi="Times New Roman" w:cs="Times New Roman"/>
          <w:i/>
          <w:sz w:val="20"/>
          <w:szCs w:val="20"/>
        </w:rPr>
        <w:t>(указать дату)</w:t>
      </w:r>
    </w:p>
    <w:p w14:paraId="4716F44A" w14:textId="4156E81E" w:rsidR="00D71F08" w:rsidRPr="0022392B" w:rsidRDefault="00605121" w:rsidP="004E5D7E">
      <w:pPr>
        <w:autoSpaceDE w:val="0"/>
        <w:autoSpaceDN w:val="0"/>
        <w:adjustRightInd w:val="0"/>
        <w:spacing w:line="240" w:lineRule="auto"/>
        <w:ind w:firstLine="567"/>
        <w:jc w:val="both"/>
        <w:rPr>
          <w:rFonts w:ascii="Times New Roman" w:hAnsi="Times New Roman" w:cs="Times New Roman"/>
          <w:i/>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4</w:t>
      </w:r>
      <w:r w:rsidR="00D71F08" w:rsidRPr="0022392B">
        <w:rPr>
          <w:rFonts w:ascii="Times New Roman" w:hAnsi="Times New Roman" w:cs="Times New Roman"/>
          <w:sz w:val="20"/>
          <w:szCs w:val="20"/>
        </w:rPr>
        <w:t>. Настоящий договор заключен на срок _______________________________.</w:t>
      </w:r>
    </w:p>
    <w:p w14:paraId="56A69EC3" w14:textId="18BBB90F" w:rsidR="00D71F08" w:rsidRPr="0022392B" w:rsidRDefault="00D71F08" w:rsidP="00CE2C66">
      <w:pPr>
        <w:autoSpaceDE w:val="0"/>
        <w:autoSpaceDN w:val="0"/>
        <w:adjustRightInd w:val="0"/>
        <w:spacing w:line="240" w:lineRule="auto"/>
        <w:ind w:firstLine="284"/>
        <w:jc w:val="both"/>
        <w:rPr>
          <w:rFonts w:ascii="Times New Roman" w:hAnsi="Times New Roman" w:cs="Times New Roman"/>
          <w:i/>
          <w:sz w:val="20"/>
          <w:szCs w:val="20"/>
        </w:rPr>
      </w:pPr>
      <w:r w:rsidRPr="0022392B">
        <w:rPr>
          <w:rFonts w:ascii="Times New Roman" w:hAnsi="Times New Roman" w:cs="Times New Roman"/>
          <w:sz w:val="20"/>
          <w:szCs w:val="20"/>
        </w:rPr>
        <w:t xml:space="preserve">                                                </w:t>
      </w:r>
      <w:r w:rsidR="00605121" w:rsidRPr="0022392B">
        <w:rPr>
          <w:rFonts w:ascii="Times New Roman" w:hAnsi="Times New Roman" w:cs="Times New Roman"/>
          <w:sz w:val="20"/>
          <w:szCs w:val="20"/>
        </w:rPr>
        <w:tab/>
      </w:r>
      <w:r w:rsidR="00605121" w:rsidRPr="0022392B">
        <w:rPr>
          <w:rFonts w:ascii="Times New Roman" w:hAnsi="Times New Roman" w:cs="Times New Roman"/>
          <w:sz w:val="20"/>
          <w:szCs w:val="20"/>
        </w:rPr>
        <w:tab/>
      </w:r>
      <w:r w:rsidR="00605121" w:rsidRPr="0022392B">
        <w:rPr>
          <w:rFonts w:ascii="Times New Roman" w:hAnsi="Times New Roman" w:cs="Times New Roman"/>
          <w:sz w:val="20"/>
          <w:szCs w:val="20"/>
        </w:rPr>
        <w:tab/>
      </w:r>
      <w:r w:rsidR="00605121" w:rsidRPr="0022392B">
        <w:rPr>
          <w:rFonts w:ascii="Times New Roman" w:hAnsi="Times New Roman" w:cs="Times New Roman"/>
          <w:sz w:val="20"/>
          <w:szCs w:val="20"/>
        </w:rPr>
        <w:tab/>
      </w:r>
      <w:r w:rsidRPr="0022392B">
        <w:rPr>
          <w:rFonts w:ascii="Times New Roman" w:hAnsi="Times New Roman" w:cs="Times New Roman"/>
          <w:sz w:val="20"/>
          <w:szCs w:val="20"/>
        </w:rPr>
        <w:t xml:space="preserve">   </w:t>
      </w:r>
      <w:r w:rsidRPr="0022392B">
        <w:rPr>
          <w:rFonts w:ascii="Times New Roman" w:hAnsi="Times New Roman" w:cs="Times New Roman"/>
          <w:i/>
          <w:sz w:val="20"/>
          <w:szCs w:val="20"/>
        </w:rPr>
        <w:t>(указать срок)</w:t>
      </w:r>
    </w:p>
    <w:p w14:paraId="51257D8C" w14:textId="104138E6" w:rsidR="00D71F08" w:rsidRPr="0022392B" w:rsidRDefault="00605121"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5</w:t>
      </w:r>
      <w:r w:rsidR="00D71F08" w:rsidRPr="0022392B">
        <w:rPr>
          <w:rFonts w:ascii="Times New Roman" w:hAnsi="Times New Roman" w:cs="Times New Roman"/>
          <w:sz w:val="20"/>
          <w:szCs w:val="20"/>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264E547A" w14:textId="2D84370E" w:rsidR="00D71F08" w:rsidRPr="0022392B" w:rsidRDefault="00605121"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6</w:t>
      </w:r>
      <w:r w:rsidR="00D71F08" w:rsidRPr="0022392B">
        <w:rPr>
          <w:rFonts w:ascii="Times New Roman" w:hAnsi="Times New Roman" w:cs="Times New Roman"/>
          <w:sz w:val="20"/>
          <w:szCs w:val="20"/>
        </w:rPr>
        <w:t>. Настоящий договор может быть расторгнут до окончания срока действия настоящего договора по обоюдному согласию сторон.</w:t>
      </w:r>
    </w:p>
    <w:p w14:paraId="260BA663" w14:textId="058501DB" w:rsidR="00D71F08" w:rsidRPr="0022392B" w:rsidRDefault="004E5D7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7</w:t>
      </w:r>
      <w:r w:rsidR="00D71F08" w:rsidRPr="0022392B">
        <w:rPr>
          <w:rFonts w:ascii="Times New Roman" w:hAnsi="Times New Roman" w:cs="Times New Roman"/>
          <w:sz w:val="20"/>
          <w:szCs w:val="20"/>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27FAE42E" w14:textId="32127274" w:rsidR="00D71F08" w:rsidRPr="0022392B" w:rsidRDefault="004E5D7E"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308"/>
      <w:bookmarkEnd w:id="5"/>
      <w:r w:rsidRPr="0022392B">
        <w:rPr>
          <w:rFonts w:ascii="Times New Roman" w:hAnsi="Times New Roman" w:cs="Times New Roman"/>
          <w:sz w:val="20"/>
          <w:szCs w:val="20"/>
        </w:rPr>
        <w:t>4</w:t>
      </w:r>
      <w:r w:rsidR="003E0E10" w:rsidRPr="0022392B">
        <w:rPr>
          <w:rFonts w:ascii="Times New Roman" w:hAnsi="Times New Roman" w:cs="Times New Roman"/>
          <w:sz w:val="20"/>
          <w:szCs w:val="20"/>
        </w:rPr>
        <w:t>7</w:t>
      </w:r>
      <w:r w:rsidR="00D71F08" w:rsidRPr="0022392B">
        <w:rPr>
          <w:rFonts w:ascii="Times New Roman" w:hAnsi="Times New Roman" w:cs="Times New Roman"/>
          <w:sz w:val="20"/>
          <w:szCs w:val="20"/>
        </w:rPr>
        <w:t xml:space="preserve">(1). В случае перехода прав на объекты, в отношении которых осуществляется в соответствии с настоящим договором, он считается расторгнутым с даты, указанной в уведомлении о переходе прав на объекты, представленном </w:t>
      </w:r>
      <w:r w:rsidR="00BA7EFF" w:rsidRPr="0022392B">
        <w:rPr>
          <w:rFonts w:ascii="Times New Roman" w:hAnsi="Times New Roman" w:cs="Times New Roman"/>
          <w:sz w:val="20"/>
          <w:szCs w:val="20"/>
        </w:rPr>
        <w:t>исполнителем</w:t>
      </w:r>
      <w:r w:rsidR="00D71F08" w:rsidRPr="0022392B">
        <w:rPr>
          <w:rFonts w:ascii="Times New Roman" w:hAnsi="Times New Roman" w:cs="Times New Roman"/>
          <w:sz w:val="20"/>
          <w:szCs w:val="20"/>
        </w:rPr>
        <w:t xml:space="preserve"> в организацию водопроводно-канализационного хозяйства в порядке, </w:t>
      </w:r>
      <w:r w:rsidR="00212D3D" w:rsidRPr="0022392B">
        <w:rPr>
          <w:rFonts w:ascii="Times New Roman" w:hAnsi="Times New Roman" w:cs="Times New Roman"/>
          <w:sz w:val="20"/>
          <w:szCs w:val="20"/>
        </w:rPr>
        <w:t xml:space="preserve">предусмотренном разделом </w:t>
      </w:r>
      <w:r w:rsidR="00212D3D" w:rsidRPr="0022392B">
        <w:rPr>
          <w:rFonts w:ascii="Times New Roman" w:hAnsi="Times New Roman" w:cs="Times New Roman"/>
          <w:sz w:val="20"/>
          <w:szCs w:val="20"/>
          <w:lang w:val="en-US"/>
        </w:rPr>
        <w:t>I</w:t>
      </w:r>
      <w:r w:rsidR="00212D3D" w:rsidRPr="0022392B">
        <w:rPr>
          <w:rFonts w:ascii="Times New Roman" w:hAnsi="Times New Roman" w:cs="Times New Roman"/>
          <w:sz w:val="20"/>
          <w:szCs w:val="20"/>
        </w:rPr>
        <w:t>X</w:t>
      </w:r>
      <w:r w:rsidR="00D71F08" w:rsidRPr="0022392B">
        <w:rPr>
          <w:rFonts w:ascii="Times New Roman" w:hAnsi="Times New Roman" w:cs="Times New Roman"/>
          <w:sz w:val="20"/>
          <w:szCs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F1085BC"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7E77303" w14:textId="6418B710" w:rsidR="00D71F08" w:rsidRPr="0022392B" w:rsidRDefault="00DD7EA4"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22392B">
        <w:rPr>
          <w:rFonts w:ascii="Times New Roman" w:hAnsi="Times New Roman" w:cs="Times New Roman"/>
          <w:b/>
          <w:sz w:val="20"/>
          <w:szCs w:val="20"/>
        </w:rPr>
        <w:t>XV</w:t>
      </w:r>
      <w:r w:rsidR="00D71F08" w:rsidRPr="0022392B">
        <w:rPr>
          <w:rFonts w:ascii="Times New Roman" w:hAnsi="Times New Roman" w:cs="Times New Roman"/>
          <w:b/>
          <w:sz w:val="20"/>
          <w:szCs w:val="20"/>
        </w:rPr>
        <w:t>. Прочие условия</w:t>
      </w:r>
    </w:p>
    <w:p w14:paraId="2533FB48" w14:textId="77777777" w:rsidR="00D71F08" w:rsidRPr="0022392B"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63BADAE" w14:textId="6A7F095E" w:rsidR="00D71F08" w:rsidRPr="0022392B" w:rsidRDefault="00DD7EA4" w:rsidP="00D71F08">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w:t>
      </w:r>
      <w:r w:rsidR="003E0E10" w:rsidRPr="0022392B">
        <w:rPr>
          <w:rFonts w:ascii="Times New Roman" w:hAnsi="Times New Roman" w:cs="Times New Roman"/>
          <w:sz w:val="20"/>
          <w:szCs w:val="20"/>
        </w:rPr>
        <w:t>8</w:t>
      </w:r>
      <w:r w:rsidR="00D71F08" w:rsidRPr="0022392B">
        <w:rPr>
          <w:rFonts w:ascii="Times New Roman" w:hAnsi="Times New Roman" w:cs="Times New Roman"/>
          <w:sz w:val="20"/>
          <w:szCs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A82D2B6" w14:textId="309A82B2" w:rsidR="00D71F08" w:rsidRPr="0022392B" w:rsidRDefault="003E0E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49</w:t>
      </w:r>
      <w:r w:rsidR="00D71F08" w:rsidRPr="0022392B">
        <w:rPr>
          <w:rFonts w:ascii="Times New Roman" w:hAnsi="Times New Roman" w:cs="Times New Roman"/>
          <w:sz w:val="20"/>
          <w:szCs w:val="20"/>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D71F08" w:rsidRPr="0022392B">
        <w:rPr>
          <w:rFonts w:ascii="Times New Roman" w:hAnsi="Times New Roman" w:cs="Times New Roman"/>
          <w:sz w:val="20"/>
          <w:szCs w:val="20"/>
        </w:rPr>
        <w:t>факсограмма</w:t>
      </w:r>
      <w:proofErr w:type="spellEnd"/>
      <w:r w:rsidR="00D71F08" w:rsidRPr="0022392B">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r w:rsidR="006D19DA" w:rsidRPr="0022392B">
        <w:rPr>
          <w:rFonts w:ascii="Times New Roman" w:hAnsi="Times New Roman" w:cs="Times New Roman"/>
          <w:sz w:val="20"/>
          <w:szCs w:val="20"/>
        </w:rPr>
        <w:t xml:space="preserve"> 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14:paraId="17DA7C8B" w14:textId="0B90B5BE" w:rsidR="00D71F08" w:rsidRPr="0022392B" w:rsidRDefault="00605121"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5</w:t>
      </w:r>
      <w:r w:rsidR="003E0E10" w:rsidRPr="0022392B">
        <w:rPr>
          <w:rFonts w:ascii="Times New Roman" w:hAnsi="Times New Roman" w:cs="Times New Roman"/>
          <w:sz w:val="20"/>
          <w:szCs w:val="20"/>
        </w:rPr>
        <w:t>0</w:t>
      </w:r>
      <w:r w:rsidR="00D71F08" w:rsidRPr="0022392B">
        <w:rPr>
          <w:rFonts w:ascii="Times New Roman" w:hAnsi="Times New Roman" w:cs="Times New Roman"/>
          <w:sz w:val="20"/>
          <w:szCs w:val="20"/>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14:paraId="33E88D9B" w14:textId="3A864D55" w:rsidR="00D71F08" w:rsidRPr="0022392B" w:rsidRDefault="00605121"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5</w:t>
      </w:r>
      <w:r w:rsidR="003E0E10" w:rsidRPr="0022392B">
        <w:rPr>
          <w:rFonts w:ascii="Times New Roman" w:hAnsi="Times New Roman" w:cs="Times New Roman"/>
          <w:sz w:val="20"/>
          <w:szCs w:val="20"/>
        </w:rPr>
        <w:t>1</w:t>
      </w:r>
      <w:r w:rsidR="00D71F08" w:rsidRPr="0022392B">
        <w:rPr>
          <w:rFonts w:ascii="Times New Roman" w:hAnsi="Times New Roman" w:cs="Times New Roman"/>
          <w:sz w:val="20"/>
          <w:szCs w:val="20"/>
        </w:rPr>
        <w:t>. Настоящий договор составлен в 2 экземплярах, имеющих равную юридическую силу.</w:t>
      </w:r>
    </w:p>
    <w:p w14:paraId="7B8D341E" w14:textId="4B31AC77" w:rsidR="00D71F08" w:rsidRPr="0022392B" w:rsidRDefault="00605121"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5</w:t>
      </w:r>
      <w:r w:rsidR="003E0E10" w:rsidRPr="0022392B">
        <w:rPr>
          <w:rFonts w:ascii="Times New Roman" w:hAnsi="Times New Roman" w:cs="Times New Roman"/>
          <w:sz w:val="20"/>
          <w:szCs w:val="20"/>
        </w:rPr>
        <w:t>2</w:t>
      </w:r>
      <w:r w:rsidR="00D71F08" w:rsidRPr="0022392B">
        <w:rPr>
          <w:rFonts w:ascii="Times New Roman" w:hAnsi="Times New Roman" w:cs="Times New Roman"/>
          <w:sz w:val="20"/>
          <w:szCs w:val="20"/>
        </w:rPr>
        <w:t>. Приложения к настоящему договору являются его неотъемлемой частью.</w:t>
      </w:r>
    </w:p>
    <w:p w14:paraId="02C86C72" w14:textId="252B9E66" w:rsidR="00815057" w:rsidRPr="0022392B" w:rsidRDefault="00815057" w:rsidP="00815057">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r w:rsidR="00605121" w:rsidRPr="0022392B">
        <w:rPr>
          <w:rFonts w:ascii="Times New Roman" w:hAnsi="Times New Roman" w:cs="Times New Roman"/>
          <w:sz w:val="20"/>
          <w:szCs w:val="20"/>
        </w:rPr>
        <w:t>.</w:t>
      </w:r>
    </w:p>
    <w:p w14:paraId="5DF50F14" w14:textId="156884C7" w:rsidR="00815057" w:rsidRPr="0022392B" w:rsidRDefault="00815057" w:rsidP="00815057">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Приложение № 2 – отсутствует</w:t>
      </w:r>
      <w:r w:rsidR="00605121" w:rsidRPr="0022392B">
        <w:rPr>
          <w:rFonts w:ascii="Times New Roman" w:hAnsi="Times New Roman" w:cs="Times New Roman"/>
          <w:sz w:val="20"/>
          <w:szCs w:val="20"/>
        </w:rPr>
        <w:t>.</w:t>
      </w:r>
    </w:p>
    <w:p w14:paraId="1D505EEB" w14:textId="65BA71F9" w:rsidR="00815057" w:rsidRPr="0022392B" w:rsidRDefault="00815057" w:rsidP="00605121">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Приложение № 3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r w:rsidR="00605121" w:rsidRPr="0022392B">
        <w:rPr>
          <w:rFonts w:ascii="Times New Roman" w:hAnsi="Times New Roman" w:cs="Times New Roman"/>
          <w:sz w:val="20"/>
          <w:szCs w:val="20"/>
        </w:rPr>
        <w:t>.</w:t>
      </w:r>
    </w:p>
    <w:p w14:paraId="2F561006" w14:textId="3CB359B0" w:rsidR="00815057" w:rsidRPr="0022392B" w:rsidRDefault="00815057" w:rsidP="00815057">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Приложение № 3(1) – Соглашение об осуществлении электронного документооборота</w:t>
      </w:r>
      <w:r w:rsidR="00605121" w:rsidRPr="0022392B">
        <w:rPr>
          <w:rFonts w:ascii="Times New Roman" w:hAnsi="Times New Roman" w:cs="Times New Roman"/>
          <w:sz w:val="20"/>
          <w:szCs w:val="20"/>
        </w:rPr>
        <w:t>.</w:t>
      </w:r>
    </w:p>
    <w:p w14:paraId="13B187EE" w14:textId="3FA99E29" w:rsidR="00815057" w:rsidRPr="0022392B" w:rsidRDefault="009A0A9D" w:rsidP="00815057">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Приложение № 4 – </w:t>
      </w:r>
      <w:r w:rsidR="00815057" w:rsidRPr="0022392B">
        <w:rPr>
          <w:rFonts w:ascii="Times New Roman" w:hAnsi="Times New Roman" w:cs="Times New Roman"/>
          <w:sz w:val="20"/>
          <w:szCs w:val="20"/>
        </w:rPr>
        <w:t xml:space="preserve">Сведения об узлах учета и </w:t>
      </w:r>
      <w:r w:rsidR="00605121" w:rsidRPr="0022392B">
        <w:rPr>
          <w:rFonts w:ascii="Times New Roman" w:hAnsi="Times New Roman" w:cs="Times New Roman"/>
          <w:sz w:val="20"/>
          <w:szCs w:val="20"/>
        </w:rPr>
        <w:t>приборах учета воды,</w:t>
      </w:r>
      <w:r w:rsidR="00815057" w:rsidRPr="0022392B">
        <w:rPr>
          <w:rFonts w:ascii="Times New Roman" w:hAnsi="Times New Roman" w:cs="Times New Roman"/>
          <w:sz w:val="20"/>
          <w:szCs w:val="20"/>
        </w:rPr>
        <w:t xml:space="preserve"> и местах отбора проб воды</w:t>
      </w:r>
    </w:p>
    <w:p w14:paraId="1CB86F75" w14:textId="2AD4653A" w:rsidR="00815057" w:rsidRPr="0022392B" w:rsidRDefault="009A0A9D" w:rsidP="00815057">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Приложение № 5 – </w:t>
      </w:r>
      <w:r w:rsidR="00815057" w:rsidRPr="0022392B">
        <w:rPr>
          <w:rFonts w:ascii="Times New Roman" w:hAnsi="Times New Roman" w:cs="Times New Roman"/>
          <w:sz w:val="20"/>
          <w:szCs w:val="20"/>
        </w:rPr>
        <w:t>Показатели качества технической воды</w:t>
      </w:r>
      <w:r w:rsidR="00605121" w:rsidRPr="0022392B">
        <w:rPr>
          <w:rFonts w:ascii="Times New Roman" w:hAnsi="Times New Roman" w:cs="Times New Roman"/>
          <w:sz w:val="20"/>
          <w:szCs w:val="20"/>
        </w:rPr>
        <w:t>.</w:t>
      </w:r>
    </w:p>
    <w:p w14:paraId="6FC10266" w14:textId="77A1B5A6" w:rsidR="0099200F" w:rsidRPr="0022392B" w:rsidRDefault="009A0A9D" w:rsidP="0099200F">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Приложение № 6 – </w:t>
      </w:r>
      <w:r w:rsidR="00815057" w:rsidRPr="0022392B">
        <w:rPr>
          <w:rFonts w:ascii="Times New Roman" w:hAnsi="Times New Roman" w:cs="Times New Roman"/>
          <w:sz w:val="20"/>
          <w:szCs w:val="20"/>
        </w:rPr>
        <w:t>Сведения 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w:t>
      </w:r>
      <w:r w:rsidRPr="0022392B">
        <w:rPr>
          <w:rFonts w:ascii="Times New Roman" w:hAnsi="Times New Roman" w:cs="Times New Roman"/>
          <w:sz w:val="20"/>
          <w:szCs w:val="20"/>
        </w:rPr>
        <w:t>ионного хозяйства принимает на с</w:t>
      </w:r>
      <w:r w:rsidR="00815057" w:rsidRPr="0022392B">
        <w:rPr>
          <w:rFonts w:ascii="Times New Roman" w:hAnsi="Times New Roman" w:cs="Times New Roman"/>
          <w:sz w:val="20"/>
          <w:szCs w:val="20"/>
        </w:rPr>
        <w:t>ебя обязательства обеспечить холодное водоснабжение в отношении объектов абонента</w:t>
      </w:r>
      <w:r w:rsidR="0099200F" w:rsidRPr="0022392B">
        <w:rPr>
          <w:rFonts w:ascii="Times New Roman" w:hAnsi="Times New Roman" w:cs="Times New Roman"/>
          <w:sz w:val="20"/>
          <w:szCs w:val="20"/>
        </w:rPr>
        <w:t>.</w:t>
      </w:r>
    </w:p>
    <w:p w14:paraId="4BE89B91" w14:textId="77777777" w:rsidR="0099200F" w:rsidRPr="0022392B" w:rsidRDefault="00815057" w:rsidP="0099200F">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Приложение № 7 – Перечень многоквартирных домов, в отношении которых Исполнитель является исполнителем (поставщиком) коммунальных услуг</w:t>
      </w:r>
      <w:r w:rsidR="0099200F" w:rsidRPr="0022392B">
        <w:rPr>
          <w:rFonts w:ascii="Times New Roman" w:hAnsi="Times New Roman" w:cs="Times New Roman"/>
          <w:sz w:val="20"/>
          <w:szCs w:val="20"/>
        </w:rPr>
        <w:t>.</w:t>
      </w:r>
    </w:p>
    <w:p w14:paraId="7F65E328" w14:textId="2E8AA3F4" w:rsidR="00815057" w:rsidRPr="0022392B" w:rsidRDefault="009A0A9D" w:rsidP="0099200F">
      <w:pPr>
        <w:autoSpaceDE w:val="0"/>
        <w:autoSpaceDN w:val="0"/>
        <w:adjustRightInd w:val="0"/>
        <w:spacing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 xml:space="preserve">Приложение № 8 – </w:t>
      </w:r>
      <w:r w:rsidR="00815057" w:rsidRPr="0022392B">
        <w:rPr>
          <w:rFonts w:ascii="Times New Roman" w:hAnsi="Times New Roman" w:cs="Times New Roman"/>
          <w:sz w:val="20"/>
          <w:szCs w:val="20"/>
        </w:rPr>
        <w:t>Акт сверки взаиморасчетов</w:t>
      </w:r>
      <w:r w:rsidR="0099200F" w:rsidRPr="0022392B">
        <w:rPr>
          <w:rFonts w:ascii="Times New Roman" w:hAnsi="Times New Roman" w:cs="Times New Roman"/>
          <w:sz w:val="20"/>
          <w:szCs w:val="20"/>
        </w:rPr>
        <w:t>.</w:t>
      </w:r>
    </w:p>
    <w:p w14:paraId="34F6C9B2" w14:textId="0F6A0959" w:rsidR="008A1F6E" w:rsidRPr="0022392B" w:rsidRDefault="0099200F" w:rsidP="0099200F">
      <w:pPr>
        <w:autoSpaceDE w:val="0"/>
        <w:autoSpaceDN w:val="0"/>
        <w:adjustRightInd w:val="0"/>
        <w:spacing w:before="20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5</w:t>
      </w:r>
      <w:r w:rsidR="003E0E10" w:rsidRPr="0022392B">
        <w:rPr>
          <w:rFonts w:ascii="Times New Roman" w:hAnsi="Times New Roman" w:cs="Times New Roman"/>
          <w:sz w:val="20"/>
          <w:szCs w:val="20"/>
        </w:rPr>
        <w:t>3</w:t>
      </w:r>
      <w:r w:rsidR="008A1F6E" w:rsidRPr="0022392B">
        <w:rPr>
          <w:rFonts w:ascii="Times New Roman" w:hAnsi="Times New Roman" w:cs="Times New Roman"/>
          <w:sz w:val="20"/>
          <w:szCs w:val="20"/>
        </w:rPr>
        <w:t>. Каждая из сторон дает другой Стороне заверения в том, что:</w:t>
      </w:r>
    </w:p>
    <w:p w14:paraId="7AA47758" w14:textId="77777777" w:rsidR="008A1F6E" w:rsidRPr="0022392B"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сторона вправе заключать и исполнять Договор, если в отношении ее не принято решение о ее ликвидации или о признании ее несостоятельной (банкротом);</w:t>
      </w:r>
    </w:p>
    <w:p w14:paraId="12836854" w14:textId="77777777" w:rsidR="008A1F6E" w:rsidRPr="0022392B"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14:paraId="56460DA5" w14:textId="77777777" w:rsidR="008A1F6E" w:rsidRPr="0022392B"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58865672" w14:textId="77777777" w:rsidR="008A1F6E" w:rsidRPr="0022392B"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14:paraId="34AF35A5" w14:textId="77777777" w:rsidR="008A1F6E" w:rsidRPr="0022392B"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22392B">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14:paraId="40A9D9CD" w14:textId="6DC2CB81" w:rsidR="008A1F6E" w:rsidRPr="0022392B" w:rsidRDefault="0099200F" w:rsidP="009C3599">
      <w:pPr>
        <w:autoSpaceDE w:val="0"/>
        <w:autoSpaceDN w:val="0"/>
        <w:adjustRightInd w:val="0"/>
        <w:spacing w:before="200" w:line="240" w:lineRule="auto"/>
        <w:ind w:firstLine="540"/>
        <w:jc w:val="both"/>
      </w:pPr>
      <w:r w:rsidRPr="0022392B">
        <w:rPr>
          <w:rFonts w:ascii="Times New Roman" w:hAnsi="Times New Roman" w:cs="Times New Roman"/>
          <w:sz w:val="20"/>
          <w:szCs w:val="20"/>
        </w:rPr>
        <w:t>5</w:t>
      </w:r>
      <w:r w:rsidR="003E0E10" w:rsidRPr="0022392B">
        <w:rPr>
          <w:rFonts w:ascii="Times New Roman" w:hAnsi="Times New Roman" w:cs="Times New Roman"/>
          <w:sz w:val="20"/>
          <w:szCs w:val="20"/>
        </w:rPr>
        <w:t>3</w:t>
      </w:r>
      <w:r w:rsidR="00601A1C" w:rsidRPr="0022392B">
        <w:rPr>
          <w:rFonts w:ascii="Times New Roman" w:hAnsi="Times New Roman" w:cs="Times New Roman"/>
          <w:sz w:val="20"/>
          <w:szCs w:val="20"/>
        </w:rPr>
        <w:t>(1)</w:t>
      </w:r>
      <w:r w:rsidR="008A1F6E" w:rsidRPr="0022392B">
        <w:rPr>
          <w:rFonts w:ascii="Times New Roman" w:hAnsi="Times New Roman" w:cs="Times New Roman"/>
          <w:sz w:val="20"/>
          <w:szCs w:val="20"/>
        </w:rPr>
        <w:t>. Стороны гарантируют друг другу и несут ответственность за полноту, точность и</w:t>
      </w:r>
      <w:r w:rsidR="008A1F6E" w:rsidRPr="0022392B">
        <w:t xml:space="preserve"> </w:t>
      </w:r>
      <w:r w:rsidR="008A1F6E" w:rsidRPr="0022392B">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008A1F6E" w:rsidRPr="0022392B">
        <w:rPr>
          <w:rStyle w:val="afe"/>
          <w:rFonts w:eastAsia="SimSun"/>
          <w:i/>
        </w:rPr>
        <w:footnoteReference w:id="2"/>
      </w:r>
      <w:r w:rsidR="008A1F6E" w:rsidRPr="0022392B">
        <w:rPr>
          <w:i/>
        </w:rPr>
        <w:t>.</w:t>
      </w:r>
    </w:p>
    <w:p w14:paraId="4F1565AA" w14:textId="310F5208" w:rsidR="00F11E43" w:rsidRPr="0022392B" w:rsidRDefault="0099200F" w:rsidP="00F11E43">
      <w:pPr>
        <w:ind w:firstLine="567"/>
        <w:jc w:val="both"/>
        <w:rPr>
          <w:rFonts w:ascii="Times New Roman" w:hAnsi="Times New Roman" w:cs="Times New Roman"/>
          <w:sz w:val="20"/>
          <w:szCs w:val="20"/>
        </w:rPr>
      </w:pPr>
      <w:r w:rsidRPr="0022392B">
        <w:rPr>
          <w:rFonts w:ascii="Times New Roman" w:hAnsi="Times New Roman" w:cs="Times New Roman"/>
          <w:sz w:val="20"/>
          <w:szCs w:val="20"/>
        </w:rPr>
        <w:t>5</w:t>
      </w:r>
      <w:r w:rsidR="003E0E10" w:rsidRPr="0022392B">
        <w:rPr>
          <w:rFonts w:ascii="Times New Roman" w:hAnsi="Times New Roman" w:cs="Times New Roman"/>
          <w:sz w:val="20"/>
          <w:szCs w:val="20"/>
        </w:rPr>
        <w:t>4</w:t>
      </w:r>
      <w:r w:rsidR="00F11E43" w:rsidRPr="0022392B">
        <w:rPr>
          <w:rFonts w:ascii="Times New Roman" w:hAnsi="Times New Roman" w:cs="Times New Roman"/>
          <w:sz w:val="20"/>
          <w:szCs w:val="20"/>
        </w:rPr>
        <w:t>. Противодействие коррупции.</w:t>
      </w:r>
    </w:p>
    <w:p w14:paraId="02E9FC95" w14:textId="77777777" w:rsidR="00F11E43" w:rsidRPr="0022392B" w:rsidRDefault="00F11E43" w:rsidP="00F11E43">
      <w:pPr>
        <w:ind w:firstLine="567"/>
        <w:jc w:val="both"/>
        <w:rPr>
          <w:rFonts w:ascii="Times New Roman" w:hAnsi="Times New Roman" w:cs="Times New Roman"/>
          <w:sz w:val="20"/>
          <w:szCs w:val="20"/>
        </w:rPr>
      </w:pPr>
      <w:r w:rsidRPr="0022392B">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14:paraId="658BA117" w14:textId="77777777" w:rsidR="00F11E43" w:rsidRPr="0022392B" w:rsidRDefault="00F11E43" w:rsidP="00F11E43">
      <w:pPr>
        <w:autoSpaceDE w:val="0"/>
        <w:autoSpaceDN w:val="0"/>
        <w:adjustRightInd w:val="0"/>
        <w:spacing w:before="200" w:after="0" w:line="240" w:lineRule="auto"/>
        <w:ind w:firstLine="540"/>
        <w:jc w:val="both"/>
        <w:rPr>
          <w:rFonts w:ascii="Times New Roman" w:hAnsi="Times New Roman" w:cs="Times New Roman"/>
          <w:sz w:val="20"/>
          <w:szCs w:val="20"/>
        </w:rPr>
      </w:pPr>
      <w:r w:rsidRPr="0022392B">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14:paraId="38AFDBB4" w14:textId="77777777" w:rsidR="001813FA" w:rsidRPr="0022392B" w:rsidRDefault="001813FA" w:rsidP="00F11E43">
      <w:pPr>
        <w:autoSpaceDE w:val="0"/>
        <w:autoSpaceDN w:val="0"/>
        <w:adjustRightInd w:val="0"/>
        <w:spacing w:before="200" w:after="0" w:line="240" w:lineRule="auto"/>
        <w:ind w:firstLine="540"/>
        <w:jc w:val="both"/>
        <w:rPr>
          <w:rFonts w:ascii="Times New Roman" w:hAnsi="Times New Roman" w:cs="Times New Roman"/>
          <w:b/>
          <w:sz w:val="20"/>
          <w:szCs w:val="20"/>
        </w:rPr>
      </w:pPr>
      <w:r w:rsidRPr="0022392B">
        <w:rPr>
          <w:rFonts w:ascii="Times New Roman" w:hAnsi="Times New Roman" w:cs="Times New Roman"/>
          <w:b/>
          <w:sz w:val="20"/>
          <w:szCs w:val="20"/>
        </w:rPr>
        <w:t xml:space="preserve">                                                     Адреса и реквизиты Сторон:</w:t>
      </w:r>
    </w:p>
    <w:p w14:paraId="4D8C6BE5" w14:textId="77777777" w:rsidR="00D71F08" w:rsidRPr="0022392B" w:rsidRDefault="00D71F08" w:rsidP="00D71F08">
      <w:pPr>
        <w:autoSpaceDE w:val="0"/>
        <w:autoSpaceDN w:val="0"/>
        <w:adjustRightInd w:val="0"/>
        <w:spacing w:after="0" w:line="240" w:lineRule="auto"/>
        <w:ind w:firstLine="540"/>
        <w:jc w:val="both"/>
        <w:rPr>
          <w:rFonts w:ascii="Times New Roman" w:hAnsi="Times New Roman" w:cs="Times New Roman"/>
          <w:b/>
          <w:sz w:val="20"/>
          <w:szCs w:val="20"/>
        </w:rPr>
      </w:pPr>
    </w:p>
    <w:tbl>
      <w:tblPr>
        <w:tblStyle w:val="af6"/>
        <w:tblW w:w="0" w:type="auto"/>
        <w:tblLook w:val="04A0" w:firstRow="1" w:lastRow="0" w:firstColumn="1" w:lastColumn="0" w:noHBand="0" w:noVBand="1"/>
      </w:tblPr>
      <w:tblGrid>
        <w:gridCol w:w="4672"/>
        <w:gridCol w:w="4673"/>
      </w:tblGrid>
      <w:tr w:rsidR="00A67A9B" w:rsidRPr="0022392B" w14:paraId="6ABEA8E8" w14:textId="77777777" w:rsidTr="002840FB">
        <w:tc>
          <w:tcPr>
            <w:tcW w:w="4785" w:type="dxa"/>
            <w:vAlign w:val="center"/>
          </w:tcPr>
          <w:p w14:paraId="1F14126D" w14:textId="77777777" w:rsidR="00A67A9B" w:rsidRPr="0022392B" w:rsidRDefault="00A67A9B" w:rsidP="002840FB">
            <w:pPr>
              <w:rPr>
                <w:sz w:val="20"/>
                <w:szCs w:val="20"/>
              </w:rPr>
            </w:pPr>
            <w:r w:rsidRPr="0022392B">
              <w:rPr>
                <w:color w:val="000000"/>
                <w:sz w:val="20"/>
                <w:szCs w:val="20"/>
              </w:rPr>
              <w:t>Организация водопроводно-канализационного хозяйства</w:t>
            </w:r>
            <w:r w:rsidRPr="0022392B">
              <w:rPr>
                <w:sz w:val="20"/>
                <w:szCs w:val="20"/>
              </w:rPr>
              <w:t>:</w:t>
            </w:r>
          </w:p>
        </w:tc>
        <w:tc>
          <w:tcPr>
            <w:tcW w:w="4786" w:type="dxa"/>
            <w:vAlign w:val="center"/>
          </w:tcPr>
          <w:p w14:paraId="60139818" w14:textId="56ED3D3E" w:rsidR="00A67A9B" w:rsidRPr="0022392B" w:rsidRDefault="00160E71" w:rsidP="002840FB">
            <w:pPr>
              <w:rPr>
                <w:sz w:val="20"/>
                <w:szCs w:val="20"/>
              </w:rPr>
            </w:pPr>
            <w:r w:rsidRPr="0022392B">
              <w:rPr>
                <w:sz w:val="20"/>
                <w:szCs w:val="20"/>
              </w:rPr>
              <w:t>Исполнитель</w:t>
            </w:r>
            <w:r w:rsidR="00A67A9B" w:rsidRPr="0022392B">
              <w:rPr>
                <w:sz w:val="20"/>
                <w:szCs w:val="20"/>
              </w:rPr>
              <w:t>:</w:t>
            </w:r>
          </w:p>
        </w:tc>
      </w:tr>
      <w:tr w:rsidR="00A67A9B" w:rsidRPr="0022392B" w14:paraId="607463EE" w14:textId="77777777" w:rsidTr="002840FB">
        <w:tc>
          <w:tcPr>
            <w:tcW w:w="4785" w:type="dxa"/>
            <w:vAlign w:val="center"/>
          </w:tcPr>
          <w:p w14:paraId="2F62C478" w14:textId="77777777" w:rsidR="00A67A9B" w:rsidRPr="0022392B" w:rsidRDefault="00A67A9B" w:rsidP="002840FB">
            <w:pPr>
              <w:rPr>
                <w:sz w:val="20"/>
                <w:szCs w:val="20"/>
              </w:rPr>
            </w:pPr>
            <w:r w:rsidRPr="0022392B">
              <w:rPr>
                <w:sz w:val="20"/>
                <w:szCs w:val="20"/>
              </w:rPr>
              <w:t>Полное фирменное наименование:</w:t>
            </w:r>
          </w:p>
        </w:tc>
        <w:tc>
          <w:tcPr>
            <w:tcW w:w="4786" w:type="dxa"/>
            <w:vAlign w:val="center"/>
          </w:tcPr>
          <w:p w14:paraId="7B17F08E" w14:textId="77777777" w:rsidR="00A67A9B" w:rsidRPr="0022392B" w:rsidRDefault="00A67A9B" w:rsidP="002840FB">
            <w:pPr>
              <w:rPr>
                <w:sz w:val="20"/>
                <w:szCs w:val="20"/>
              </w:rPr>
            </w:pPr>
            <w:r w:rsidRPr="0022392B">
              <w:rPr>
                <w:sz w:val="20"/>
                <w:szCs w:val="20"/>
              </w:rPr>
              <w:t>Полное фирменное наименование:</w:t>
            </w:r>
          </w:p>
        </w:tc>
      </w:tr>
      <w:tr w:rsidR="00A67A9B" w:rsidRPr="0022392B" w14:paraId="5C1530BE" w14:textId="77777777" w:rsidTr="002840FB">
        <w:tc>
          <w:tcPr>
            <w:tcW w:w="4785" w:type="dxa"/>
            <w:vAlign w:val="center"/>
          </w:tcPr>
          <w:p w14:paraId="6C2A9479" w14:textId="77777777" w:rsidR="00A67A9B" w:rsidRPr="0022392B" w:rsidRDefault="00A67A9B" w:rsidP="002840FB">
            <w:pPr>
              <w:rPr>
                <w:sz w:val="20"/>
                <w:szCs w:val="20"/>
              </w:rPr>
            </w:pPr>
            <w:r w:rsidRPr="0022392B">
              <w:rPr>
                <w:sz w:val="20"/>
                <w:szCs w:val="20"/>
              </w:rPr>
              <w:t>ИНН:</w:t>
            </w:r>
          </w:p>
        </w:tc>
        <w:tc>
          <w:tcPr>
            <w:tcW w:w="4786" w:type="dxa"/>
            <w:vAlign w:val="center"/>
          </w:tcPr>
          <w:p w14:paraId="388EDF31" w14:textId="77777777" w:rsidR="00A67A9B" w:rsidRPr="0022392B" w:rsidRDefault="00A67A9B" w:rsidP="002840FB">
            <w:pPr>
              <w:rPr>
                <w:sz w:val="20"/>
                <w:szCs w:val="20"/>
              </w:rPr>
            </w:pPr>
            <w:r w:rsidRPr="0022392B">
              <w:rPr>
                <w:sz w:val="20"/>
                <w:szCs w:val="20"/>
              </w:rPr>
              <w:t>ИНН:</w:t>
            </w:r>
          </w:p>
        </w:tc>
      </w:tr>
      <w:tr w:rsidR="00A67A9B" w:rsidRPr="0022392B" w14:paraId="1B631843" w14:textId="77777777" w:rsidTr="002840FB">
        <w:tc>
          <w:tcPr>
            <w:tcW w:w="4785" w:type="dxa"/>
            <w:vAlign w:val="center"/>
          </w:tcPr>
          <w:p w14:paraId="33FBCFFA" w14:textId="77777777" w:rsidR="00A67A9B" w:rsidRPr="0022392B" w:rsidRDefault="00A67A9B" w:rsidP="002840FB">
            <w:pPr>
              <w:rPr>
                <w:sz w:val="20"/>
                <w:szCs w:val="20"/>
              </w:rPr>
            </w:pPr>
            <w:r w:rsidRPr="0022392B">
              <w:rPr>
                <w:sz w:val="20"/>
                <w:szCs w:val="20"/>
              </w:rPr>
              <w:t>КПП:</w:t>
            </w:r>
          </w:p>
        </w:tc>
        <w:tc>
          <w:tcPr>
            <w:tcW w:w="4786" w:type="dxa"/>
            <w:vAlign w:val="center"/>
          </w:tcPr>
          <w:p w14:paraId="5E667353" w14:textId="77777777" w:rsidR="00A67A9B" w:rsidRPr="0022392B" w:rsidRDefault="00A67A9B" w:rsidP="002840FB">
            <w:pPr>
              <w:rPr>
                <w:sz w:val="20"/>
                <w:szCs w:val="20"/>
              </w:rPr>
            </w:pPr>
            <w:r w:rsidRPr="0022392B">
              <w:rPr>
                <w:sz w:val="20"/>
                <w:szCs w:val="20"/>
              </w:rPr>
              <w:t>КПП:</w:t>
            </w:r>
          </w:p>
        </w:tc>
      </w:tr>
      <w:tr w:rsidR="00A67A9B" w:rsidRPr="0022392B" w14:paraId="6DA7643A" w14:textId="77777777" w:rsidTr="002840FB">
        <w:tc>
          <w:tcPr>
            <w:tcW w:w="4785" w:type="dxa"/>
            <w:vAlign w:val="center"/>
          </w:tcPr>
          <w:p w14:paraId="43A68567" w14:textId="77777777" w:rsidR="00A67A9B" w:rsidRPr="0022392B" w:rsidRDefault="00A67A9B" w:rsidP="002840FB">
            <w:pPr>
              <w:rPr>
                <w:sz w:val="20"/>
                <w:szCs w:val="20"/>
              </w:rPr>
            </w:pPr>
            <w:r w:rsidRPr="0022392B">
              <w:rPr>
                <w:sz w:val="20"/>
                <w:szCs w:val="20"/>
              </w:rPr>
              <w:t>ОГРН:</w:t>
            </w:r>
          </w:p>
        </w:tc>
        <w:tc>
          <w:tcPr>
            <w:tcW w:w="4786" w:type="dxa"/>
            <w:vAlign w:val="center"/>
          </w:tcPr>
          <w:p w14:paraId="665889B2" w14:textId="77777777" w:rsidR="00A67A9B" w:rsidRPr="0022392B" w:rsidRDefault="00A67A9B" w:rsidP="002840FB">
            <w:pPr>
              <w:rPr>
                <w:sz w:val="20"/>
                <w:szCs w:val="20"/>
              </w:rPr>
            </w:pPr>
            <w:r w:rsidRPr="0022392B">
              <w:rPr>
                <w:sz w:val="20"/>
                <w:szCs w:val="20"/>
              </w:rPr>
              <w:t>ОГРН:</w:t>
            </w:r>
          </w:p>
        </w:tc>
      </w:tr>
      <w:tr w:rsidR="00A67A9B" w:rsidRPr="0022392B" w14:paraId="3520E009" w14:textId="77777777" w:rsidTr="002840FB">
        <w:trPr>
          <w:trHeight w:val="543"/>
        </w:trPr>
        <w:tc>
          <w:tcPr>
            <w:tcW w:w="4785" w:type="dxa"/>
            <w:vAlign w:val="center"/>
          </w:tcPr>
          <w:p w14:paraId="49BCFADB" w14:textId="77777777" w:rsidR="00A67A9B" w:rsidRPr="0022392B" w:rsidRDefault="00A67A9B" w:rsidP="002840FB">
            <w:pPr>
              <w:rPr>
                <w:sz w:val="20"/>
                <w:szCs w:val="20"/>
              </w:rPr>
            </w:pPr>
            <w:r w:rsidRPr="0022392B">
              <w:rPr>
                <w:sz w:val="20"/>
                <w:szCs w:val="20"/>
              </w:rPr>
              <w:t>Место нахождения:</w:t>
            </w:r>
          </w:p>
        </w:tc>
        <w:tc>
          <w:tcPr>
            <w:tcW w:w="4786" w:type="dxa"/>
            <w:vAlign w:val="center"/>
          </w:tcPr>
          <w:p w14:paraId="71F09213" w14:textId="77777777" w:rsidR="00A67A9B" w:rsidRPr="0022392B" w:rsidRDefault="00A67A9B" w:rsidP="002840FB">
            <w:pPr>
              <w:rPr>
                <w:sz w:val="20"/>
                <w:szCs w:val="20"/>
              </w:rPr>
            </w:pPr>
            <w:r w:rsidRPr="0022392B">
              <w:rPr>
                <w:sz w:val="20"/>
                <w:szCs w:val="20"/>
              </w:rPr>
              <w:t>Место нахождения:</w:t>
            </w:r>
          </w:p>
        </w:tc>
      </w:tr>
      <w:tr w:rsidR="00A67A9B" w:rsidRPr="0022392B" w14:paraId="59D3BE98" w14:textId="77777777" w:rsidTr="002840FB">
        <w:trPr>
          <w:trHeight w:val="848"/>
        </w:trPr>
        <w:tc>
          <w:tcPr>
            <w:tcW w:w="4785" w:type="dxa"/>
            <w:vAlign w:val="center"/>
          </w:tcPr>
          <w:p w14:paraId="493F79EF" w14:textId="77777777" w:rsidR="00A67A9B" w:rsidRPr="0022392B" w:rsidRDefault="00A67A9B" w:rsidP="002840FB">
            <w:pPr>
              <w:rPr>
                <w:sz w:val="20"/>
                <w:szCs w:val="20"/>
              </w:rPr>
            </w:pPr>
            <w:r w:rsidRPr="0022392B">
              <w:rPr>
                <w:sz w:val="20"/>
                <w:szCs w:val="20"/>
              </w:rPr>
              <w:t>Адрес для корреспонденции в Российской Федерации (с индексом):</w:t>
            </w:r>
          </w:p>
        </w:tc>
        <w:tc>
          <w:tcPr>
            <w:tcW w:w="4786" w:type="dxa"/>
            <w:vAlign w:val="center"/>
          </w:tcPr>
          <w:p w14:paraId="2335964D" w14:textId="77777777" w:rsidR="00A67A9B" w:rsidRPr="0022392B" w:rsidRDefault="00A67A9B" w:rsidP="002840FB">
            <w:pPr>
              <w:rPr>
                <w:sz w:val="20"/>
                <w:szCs w:val="20"/>
              </w:rPr>
            </w:pPr>
            <w:r w:rsidRPr="0022392B">
              <w:rPr>
                <w:sz w:val="20"/>
                <w:szCs w:val="20"/>
              </w:rPr>
              <w:t>Адрес для корреспонденции в Российской Федерации (с индексом):</w:t>
            </w:r>
          </w:p>
        </w:tc>
      </w:tr>
      <w:tr w:rsidR="00A67A9B" w:rsidRPr="0022392B" w14:paraId="700FE55C" w14:textId="77777777" w:rsidTr="002840FB">
        <w:tc>
          <w:tcPr>
            <w:tcW w:w="4785" w:type="dxa"/>
            <w:vAlign w:val="center"/>
          </w:tcPr>
          <w:p w14:paraId="2B43B705" w14:textId="77777777" w:rsidR="00A67A9B" w:rsidRPr="0022392B" w:rsidRDefault="00A67A9B" w:rsidP="002840FB">
            <w:pPr>
              <w:rPr>
                <w:sz w:val="20"/>
                <w:szCs w:val="20"/>
              </w:rPr>
            </w:pPr>
            <w:r w:rsidRPr="0022392B">
              <w:rPr>
                <w:sz w:val="20"/>
                <w:szCs w:val="20"/>
              </w:rPr>
              <w:t>Электронная почта:</w:t>
            </w:r>
          </w:p>
        </w:tc>
        <w:tc>
          <w:tcPr>
            <w:tcW w:w="4786" w:type="dxa"/>
            <w:vAlign w:val="center"/>
          </w:tcPr>
          <w:p w14:paraId="5FD10093" w14:textId="77777777" w:rsidR="00A67A9B" w:rsidRPr="0022392B" w:rsidRDefault="00A67A9B" w:rsidP="002840FB">
            <w:pPr>
              <w:rPr>
                <w:sz w:val="20"/>
                <w:szCs w:val="20"/>
              </w:rPr>
            </w:pPr>
            <w:r w:rsidRPr="0022392B">
              <w:rPr>
                <w:sz w:val="20"/>
                <w:szCs w:val="20"/>
              </w:rPr>
              <w:t>Электронная почта:</w:t>
            </w:r>
          </w:p>
        </w:tc>
      </w:tr>
      <w:tr w:rsidR="00A67A9B" w:rsidRPr="0022392B" w14:paraId="31F72CD6" w14:textId="77777777" w:rsidTr="002840FB">
        <w:tc>
          <w:tcPr>
            <w:tcW w:w="4785" w:type="dxa"/>
            <w:vAlign w:val="center"/>
          </w:tcPr>
          <w:p w14:paraId="2CDEF215" w14:textId="77777777" w:rsidR="00A67A9B" w:rsidRPr="0022392B" w:rsidRDefault="00A67A9B" w:rsidP="002840FB">
            <w:pPr>
              <w:rPr>
                <w:sz w:val="20"/>
                <w:szCs w:val="20"/>
              </w:rPr>
            </w:pPr>
            <w:r w:rsidRPr="0022392B">
              <w:rPr>
                <w:sz w:val="20"/>
                <w:szCs w:val="20"/>
              </w:rPr>
              <w:t>Тел. (с кодом):</w:t>
            </w:r>
          </w:p>
        </w:tc>
        <w:tc>
          <w:tcPr>
            <w:tcW w:w="4786" w:type="dxa"/>
            <w:vAlign w:val="center"/>
          </w:tcPr>
          <w:p w14:paraId="7FF9EC9D" w14:textId="77777777" w:rsidR="00A67A9B" w:rsidRPr="0022392B" w:rsidRDefault="00A67A9B" w:rsidP="002840FB">
            <w:pPr>
              <w:rPr>
                <w:sz w:val="20"/>
                <w:szCs w:val="20"/>
              </w:rPr>
            </w:pPr>
            <w:r w:rsidRPr="0022392B">
              <w:rPr>
                <w:sz w:val="20"/>
                <w:szCs w:val="20"/>
              </w:rPr>
              <w:t>Тел. (с кодом):</w:t>
            </w:r>
          </w:p>
        </w:tc>
      </w:tr>
      <w:tr w:rsidR="00A67A9B" w:rsidRPr="0022392B" w14:paraId="69AE8750" w14:textId="77777777" w:rsidTr="002840FB">
        <w:tc>
          <w:tcPr>
            <w:tcW w:w="4785" w:type="dxa"/>
            <w:vAlign w:val="center"/>
          </w:tcPr>
          <w:p w14:paraId="727FD37F" w14:textId="77777777" w:rsidR="00A67A9B" w:rsidRPr="0022392B" w:rsidRDefault="00A67A9B" w:rsidP="002840FB">
            <w:pPr>
              <w:rPr>
                <w:sz w:val="20"/>
                <w:szCs w:val="20"/>
              </w:rPr>
            </w:pPr>
            <w:r w:rsidRPr="0022392B">
              <w:rPr>
                <w:sz w:val="20"/>
                <w:szCs w:val="20"/>
              </w:rPr>
              <w:t>Факс (с кодом):</w:t>
            </w:r>
          </w:p>
        </w:tc>
        <w:tc>
          <w:tcPr>
            <w:tcW w:w="4786" w:type="dxa"/>
            <w:vAlign w:val="center"/>
          </w:tcPr>
          <w:p w14:paraId="2CE1B376" w14:textId="77777777" w:rsidR="00A67A9B" w:rsidRPr="0022392B" w:rsidRDefault="00A67A9B" w:rsidP="002840FB">
            <w:pPr>
              <w:rPr>
                <w:sz w:val="20"/>
                <w:szCs w:val="20"/>
              </w:rPr>
            </w:pPr>
            <w:r w:rsidRPr="0022392B">
              <w:rPr>
                <w:sz w:val="20"/>
                <w:szCs w:val="20"/>
              </w:rPr>
              <w:t>Факс (с кодом):</w:t>
            </w:r>
          </w:p>
        </w:tc>
      </w:tr>
      <w:tr w:rsidR="00A67A9B" w:rsidRPr="0022392B" w14:paraId="43A75B6D" w14:textId="77777777" w:rsidTr="002840FB">
        <w:tc>
          <w:tcPr>
            <w:tcW w:w="4785" w:type="dxa"/>
            <w:vAlign w:val="center"/>
          </w:tcPr>
          <w:p w14:paraId="6789F2E8" w14:textId="77777777" w:rsidR="00A67A9B" w:rsidRPr="0022392B" w:rsidRDefault="00A67A9B" w:rsidP="002840FB">
            <w:pPr>
              <w:rPr>
                <w:sz w:val="20"/>
                <w:szCs w:val="20"/>
              </w:rPr>
            </w:pPr>
            <w:r w:rsidRPr="0022392B">
              <w:rPr>
                <w:sz w:val="20"/>
                <w:szCs w:val="20"/>
              </w:rPr>
              <w:t>Банковские реквизиты:</w:t>
            </w:r>
          </w:p>
        </w:tc>
        <w:tc>
          <w:tcPr>
            <w:tcW w:w="4786" w:type="dxa"/>
            <w:vAlign w:val="center"/>
          </w:tcPr>
          <w:p w14:paraId="3238AF3C" w14:textId="77777777" w:rsidR="00A67A9B" w:rsidRPr="0022392B" w:rsidRDefault="00A67A9B" w:rsidP="002840FB">
            <w:pPr>
              <w:rPr>
                <w:sz w:val="20"/>
                <w:szCs w:val="20"/>
              </w:rPr>
            </w:pPr>
            <w:r w:rsidRPr="0022392B">
              <w:rPr>
                <w:sz w:val="20"/>
                <w:szCs w:val="20"/>
              </w:rPr>
              <w:t>Банковские реквизиты:</w:t>
            </w:r>
          </w:p>
        </w:tc>
      </w:tr>
      <w:tr w:rsidR="00A67A9B" w:rsidRPr="0022392B" w14:paraId="5E970F9F" w14:textId="77777777" w:rsidTr="002840FB">
        <w:tc>
          <w:tcPr>
            <w:tcW w:w="4785" w:type="dxa"/>
            <w:vAlign w:val="center"/>
          </w:tcPr>
          <w:p w14:paraId="066B3B25" w14:textId="77777777" w:rsidR="00A67A9B" w:rsidRPr="0022392B" w:rsidRDefault="00A67A9B" w:rsidP="002840FB">
            <w:pPr>
              <w:rPr>
                <w:sz w:val="20"/>
                <w:szCs w:val="20"/>
              </w:rPr>
            </w:pPr>
            <w:r w:rsidRPr="0022392B">
              <w:rPr>
                <w:sz w:val="20"/>
                <w:szCs w:val="20"/>
              </w:rPr>
              <w:t>Р/</w:t>
            </w:r>
            <w:proofErr w:type="spellStart"/>
            <w:r w:rsidRPr="0022392B">
              <w:rPr>
                <w:sz w:val="20"/>
                <w:szCs w:val="20"/>
              </w:rPr>
              <w:t>сч</w:t>
            </w:r>
            <w:proofErr w:type="spellEnd"/>
            <w:r w:rsidRPr="0022392B">
              <w:rPr>
                <w:sz w:val="20"/>
                <w:szCs w:val="20"/>
              </w:rPr>
              <w:t>: _________________________________</w:t>
            </w:r>
          </w:p>
        </w:tc>
        <w:tc>
          <w:tcPr>
            <w:tcW w:w="4786" w:type="dxa"/>
            <w:vAlign w:val="center"/>
          </w:tcPr>
          <w:p w14:paraId="5AC8A60C" w14:textId="77777777" w:rsidR="00A67A9B" w:rsidRPr="0022392B" w:rsidRDefault="00A67A9B" w:rsidP="002840FB">
            <w:pPr>
              <w:rPr>
                <w:sz w:val="20"/>
                <w:szCs w:val="20"/>
              </w:rPr>
            </w:pPr>
            <w:r w:rsidRPr="0022392B">
              <w:rPr>
                <w:sz w:val="20"/>
                <w:szCs w:val="20"/>
              </w:rPr>
              <w:t>Р/</w:t>
            </w:r>
            <w:proofErr w:type="spellStart"/>
            <w:r w:rsidRPr="0022392B">
              <w:rPr>
                <w:sz w:val="20"/>
                <w:szCs w:val="20"/>
              </w:rPr>
              <w:t>сч</w:t>
            </w:r>
            <w:proofErr w:type="spellEnd"/>
            <w:r w:rsidRPr="0022392B">
              <w:rPr>
                <w:sz w:val="20"/>
                <w:szCs w:val="20"/>
              </w:rPr>
              <w:t>: _________________________________</w:t>
            </w:r>
          </w:p>
        </w:tc>
      </w:tr>
      <w:tr w:rsidR="00A67A9B" w:rsidRPr="0022392B" w14:paraId="7F0B82CE" w14:textId="77777777" w:rsidTr="002840FB">
        <w:tc>
          <w:tcPr>
            <w:tcW w:w="4785" w:type="dxa"/>
            <w:vAlign w:val="center"/>
          </w:tcPr>
          <w:p w14:paraId="643F2ADD" w14:textId="77777777" w:rsidR="00A67A9B" w:rsidRPr="0022392B" w:rsidRDefault="00A67A9B" w:rsidP="002840FB">
            <w:pPr>
              <w:rPr>
                <w:sz w:val="20"/>
                <w:szCs w:val="20"/>
              </w:rPr>
            </w:pPr>
            <w:r w:rsidRPr="0022392B">
              <w:rPr>
                <w:sz w:val="20"/>
                <w:szCs w:val="20"/>
              </w:rPr>
              <w:t>Банк: ________________________________</w:t>
            </w:r>
          </w:p>
        </w:tc>
        <w:tc>
          <w:tcPr>
            <w:tcW w:w="4786" w:type="dxa"/>
            <w:vAlign w:val="center"/>
          </w:tcPr>
          <w:p w14:paraId="665C53E6" w14:textId="77777777" w:rsidR="00A67A9B" w:rsidRPr="0022392B" w:rsidRDefault="00A67A9B" w:rsidP="002840FB">
            <w:pPr>
              <w:rPr>
                <w:sz w:val="20"/>
                <w:szCs w:val="20"/>
              </w:rPr>
            </w:pPr>
            <w:r w:rsidRPr="0022392B">
              <w:rPr>
                <w:sz w:val="20"/>
                <w:szCs w:val="20"/>
              </w:rPr>
              <w:t>Банк: ________________________________</w:t>
            </w:r>
          </w:p>
        </w:tc>
      </w:tr>
      <w:tr w:rsidR="00A67A9B" w:rsidRPr="0022392B" w14:paraId="0926E9B5" w14:textId="77777777" w:rsidTr="002840FB">
        <w:tc>
          <w:tcPr>
            <w:tcW w:w="4785" w:type="dxa"/>
            <w:vAlign w:val="center"/>
          </w:tcPr>
          <w:p w14:paraId="77A61A62" w14:textId="77777777" w:rsidR="00A67A9B" w:rsidRPr="0022392B" w:rsidRDefault="00A67A9B" w:rsidP="002840FB">
            <w:pPr>
              <w:rPr>
                <w:sz w:val="20"/>
                <w:szCs w:val="20"/>
              </w:rPr>
            </w:pPr>
            <w:r w:rsidRPr="0022392B">
              <w:rPr>
                <w:sz w:val="20"/>
                <w:szCs w:val="20"/>
              </w:rPr>
              <w:t>К/</w:t>
            </w:r>
            <w:proofErr w:type="spellStart"/>
            <w:r w:rsidRPr="0022392B">
              <w:rPr>
                <w:sz w:val="20"/>
                <w:szCs w:val="20"/>
              </w:rPr>
              <w:t>сч</w:t>
            </w:r>
            <w:proofErr w:type="spellEnd"/>
            <w:r w:rsidRPr="0022392B">
              <w:rPr>
                <w:sz w:val="20"/>
                <w:szCs w:val="20"/>
              </w:rPr>
              <w:t>.: ________________________________</w:t>
            </w:r>
          </w:p>
        </w:tc>
        <w:tc>
          <w:tcPr>
            <w:tcW w:w="4786" w:type="dxa"/>
            <w:vAlign w:val="center"/>
          </w:tcPr>
          <w:p w14:paraId="3A4F240D" w14:textId="77777777" w:rsidR="00A67A9B" w:rsidRPr="0022392B" w:rsidRDefault="00A67A9B" w:rsidP="002840FB">
            <w:pPr>
              <w:rPr>
                <w:sz w:val="20"/>
                <w:szCs w:val="20"/>
              </w:rPr>
            </w:pPr>
            <w:r w:rsidRPr="0022392B">
              <w:rPr>
                <w:sz w:val="20"/>
                <w:szCs w:val="20"/>
              </w:rPr>
              <w:t>К/</w:t>
            </w:r>
            <w:proofErr w:type="spellStart"/>
            <w:r w:rsidRPr="0022392B">
              <w:rPr>
                <w:sz w:val="20"/>
                <w:szCs w:val="20"/>
              </w:rPr>
              <w:t>сч</w:t>
            </w:r>
            <w:proofErr w:type="spellEnd"/>
            <w:r w:rsidRPr="0022392B">
              <w:rPr>
                <w:sz w:val="20"/>
                <w:szCs w:val="20"/>
              </w:rPr>
              <w:t>.: ________________________________</w:t>
            </w:r>
          </w:p>
        </w:tc>
      </w:tr>
      <w:tr w:rsidR="00A67A9B" w:rsidRPr="0022392B" w14:paraId="4C6E5726" w14:textId="77777777" w:rsidTr="002840FB">
        <w:tc>
          <w:tcPr>
            <w:tcW w:w="4785" w:type="dxa"/>
            <w:vAlign w:val="center"/>
          </w:tcPr>
          <w:p w14:paraId="34E07635" w14:textId="77777777" w:rsidR="00A67A9B" w:rsidRPr="0022392B" w:rsidRDefault="00A67A9B" w:rsidP="002840FB">
            <w:pPr>
              <w:rPr>
                <w:sz w:val="20"/>
                <w:szCs w:val="20"/>
              </w:rPr>
            </w:pPr>
            <w:r w:rsidRPr="0022392B">
              <w:rPr>
                <w:sz w:val="20"/>
                <w:szCs w:val="20"/>
              </w:rPr>
              <w:t>БИК: _________________________________</w:t>
            </w:r>
          </w:p>
        </w:tc>
        <w:tc>
          <w:tcPr>
            <w:tcW w:w="4786" w:type="dxa"/>
            <w:vAlign w:val="center"/>
          </w:tcPr>
          <w:p w14:paraId="2223A499" w14:textId="77777777" w:rsidR="00A67A9B" w:rsidRPr="0022392B" w:rsidRDefault="00A67A9B" w:rsidP="002840FB">
            <w:pPr>
              <w:rPr>
                <w:sz w:val="20"/>
                <w:szCs w:val="20"/>
              </w:rPr>
            </w:pPr>
            <w:r w:rsidRPr="0022392B">
              <w:rPr>
                <w:sz w:val="20"/>
                <w:szCs w:val="20"/>
              </w:rPr>
              <w:t>БИК: _________________________________</w:t>
            </w:r>
          </w:p>
        </w:tc>
      </w:tr>
      <w:tr w:rsidR="00A67A9B" w:rsidRPr="0022392B" w14:paraId="1B4D0253" w14:textId="77777777" w:rsidTr="002840FB">
        <w:tc>
          <w:tcPr>
            <w:tcW w:w="4785" w:type="dxa"/>
            <w:vAlign w:val="center"/>
          </w:tcPr>
          <w:p w14:paraId="40123747" w14:textId="77777777" w:rsidR="00A67A9B" w:rsidRPr="0022392B" w:rsidRDefault="00A67A9B" w:rsidP="002840FB">
            <w:pPr>
              <w:rPr>
                <w:sz w:val="20"/>
                <w:szCs w:val="20"/>
              </w:rPr>
            </w:pPr>
            <w:r w:rsidRPr="0022392B">
              <w:rPr>
                <w:sz w:val="20"/>
                <w:szCs w:val="20"/>
              </w:rPr>
              <w:t>Дата подписания:</w:t>
            </w:r>
          </w:p>
          <w:p w14:paraId="15DF7CE8" w14:textId="6F16B49C" w:rsidR="00A67A9B" w:rsidRPr="0022392B" w:rsidRDefault="00A67A9B" w:rsidP="00341269">
            <w:pPr>
              <w:rPr>
                <w:sz w:val="20"/>
                <w:szCs w:val="20"/>
              </w:rPr>
            </w:pPr>
            <w:r w:rsidRPr="0022392B">
              <w:rPr>
                <w:sz w:val="20"/>
                <w:szCs w:val="20"/>
              </w:rPr>
              <w:t>«___» ____________ 20</w:t>
            </w:r>
            <w:bookmarkStart w:id="6" w:name="_GoBack"/>
            <w:bookmarkEnd w:id="6"/>
            <w:r w:rsidRPr="0022392B">
              <w:rPr>
                <w:sz w:val="20"/>
                <w:szCs w:val="20"/>
              </w:rPr>
              <w:t>___ года</w:t>
            </w:r>
          </w:p>
        </w:tc>
        <w:tc>
          <w:tcPr>
            <w:tcW w:w="4786" w:type="dxa"/>
            <w:vAlign w:val="center"/>
          </w:tcPr>
          <w:p w14:paraId="39C78927" w14:textId="77777777" w:rsidR="00A67A9B" w:rsidRPr="0022392B" w:rsidRDefault="00A67A9B" w:rsidP="002840FB">
            <w:pPr>
              <w:rPr>
                <w:sz w:val="20"/>
                <w:szCs w:val="20"/>
              </w:rPr>
            </w:pPr>
            <w:r w:rsidRPr="0022392B">
              <w:rPr>
                <w:sz w:val="20"/>
                <w:szCs w:val="20"/>
              </w:rPr>
              <w:t>Дата подписания:</w:t>
            </w:r>
          </w:p>
          <w:p w14:paraId="36E571D6" w14:textId="4A7E6C8A" w:rsidR="00A67A9B" w:rsidRPr="0022392B" w:rsidRDefault="00A67A9B" w:rsidP="00341269">
            <w:pPr>
              <w:rPr>
                <w:sz w:val="20"/>
                <w:szCs w:val="20"/>
              </w:rPr>
            </w:pPr>
            <w:r w:rsidRPr="0022392B">
              <w:rPr>
                <w:sz w:val="20"/>
                <w:szCs w:val="20"/>
              </w:rPr>
              <w:t>«___» ____________ 20</w:t>
            </w:r>
            <w:r w:rsidR="0099200F" w:rsidRPr="0022392B">
              <w:rPr>
                <w:sz w:val="20"/>
                <w:szCs w:val="20"/>
              </w:rPr>
              <w:t>_</w:t>
            </w:r>
            <w:r w:rsidRPr="0022392B">
              <w:rPr>
                <w:sz w:val="20"/>
                <w:szCs w:val="20"/>
              </w:rPr>
              <w:t>__ года</w:t>
            </w:r>
          </w:p>
        </w:tc>
      </w:tr>
      <w:tr w:rsidR="00A67A9B" w:rsidRPr="00A67A9B" w14:paraId="27598435" w14:textId="77777777" w:rsidTr="002840FB">
        <w:trPr>
          <w:trHeight w:val="750"/>
        </w:trPr>
        <w:tc>
          <w:tcPr>
            <w:tcW w:w="4785" w:type="dxa"/>
            <w:vAlign w:val="center"/>
          </w:tcPr>
          <w:p w14:paraId="745EECFC" w14:textId="77777777" w:rsidR="00A67A9B" w:rsidRPr="0022392B" w:rsidRDefault="00A67A9B" w:rsidP="002840FB">
            <w:pPr>
              <w:rPr>
                <w:sz w:val="20"/>
                <w:szCs w:val="20"/>
              </w:rPr>
            </w:pPr>
          </w:p>
          <w:p w14:paraId="78B680A5" w14:textId="77777777" w:rsidR="00A67A9B" w:rsidRPr="0022392B" w:rsidRDefault="00A67A9B" w:rsidP="002840FB">
            <w:pPr>
              <w:rPr>
                <w:sz w:val="20"/>
                <w:szCs w:val="20"/>
              </w:rPr>
            </w:pPr>
            <w:r w:rsidRPr="0022392B">
              <w:rPr>
                <w:sz w:val="20"/>
                <w:szCs w:val="20"/>
              </w:rPr>
              <w:t>_____________/_____________/</w:t>
            </w:r>
          </w:p>
          <w:p w14:paraId="0C7238F3" w14:textId="77777777" w:rsidR="00A67A9B" w:rsidRPr="0022392B" w:rsidRDefault="00A67A9B" w:rsidP="002840FB">
            <w:pPr>
              <w:rPr>
                <w:sz w:val="20"/>
                <w:szCs w:val="20"/>
              </w:rPr>
            </w:pPr>
            <w:r w:rsidRPr="0022392B">
              <w:rPr>
                <w:sz w:val="20"/>
                <w:szCs w:val="20"/>
              </w:rPr>
              <w:t>М.П.</w:t>
            </w:r>
          </w:p>
        </w:tc>
        <w:tc>
          <w:tcPr>
            <w:tcW w:w="4786" w:type="dxa"/>
            <w:vAlign w:val="center"/>
          </w:tcPr>
          <w:p w14:paraId="14FF7143" w14:textId="77777777" w:rsidR="00A67A9B" w:rsidRPr="0022392B" w:rsidRDefault="00A67A9B" w:rsidP="002840FB">
            <w:pPr>
              <w:rPr>
                <w:sz w:val="20"/>
                <w:szCs w:val="20"/>
              </w:rPr>
            </w:pPr>
          </w:p>
          <w:p w14:paraId="26A8C68C" w14:textId="77777777" w:rsidR="00A67A9B" w:rsidRPr="0022392B" w:rsidRDefault="00A67A9B" w:rsidP="002840FB">
            <w:pPr>
              <w:rPr>
                <w:sz w:val="20"/>
                <w:szCs w:val="20"/>
              </w:rPr>
            </w:pPr>
            <w:r w:rsidRPr="0022392B">
              <w:rPr>
                <w:sz w:val="20"/>
                <w:szCs w:val="20"/>
              </w:rPr>
              <w:t>_____________/_____________/</w:t>
            </w:r>
          </w:p>
          <w:p w14:paraId="33D5ACF8" w14:textId="77777777" w:rsidR="00A67A9B" w:rsidRPr="00A67A9B" w:rsidRDefault="00A67A9B" w:rsidP="002840FB">
            <w:pPr>
              <w:rPr>
                <w:sz w:val="20"/>
                <w:szCs w:val="20"/>
              </w:rPr>
            </w:pPr>
            <w:r w:rsidRPr="0022392B">
              <w:rPr>
                <w:sz w:val="20"/>
                <w:szCs w:val="20"/>
              </w:rPr>
              <w:t>М.П.</w:t>
            </w:r>
          </w:p>
        </w:tc>
      </w:tr>
    </w:tbl>
    <w:p w14:paraId="4764AECE" w14:textId="36BF73B6" w:rsidR="004C48F0" w:rsidRPr="004545BA" w:rsidRDefault="004C48F0">
      <w:pPr>
        <w:rPr>
          <w:rFonts w:ascii="Times New Roman" w:hAnsi="Times New Roman" w:cs="Times New Roman"/>
          <w:sz w:val="20"/>
          <w:szCs w:val="20"/>
        </w:rPr>
      </w:pPr>
    </w:p>
    <w:sectPr w:rsidR="004C48F0" w:rsidRPr="004545BA" w:rsidSect="00D71F0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5490" w14:textId="77777777" w:rsidR="00BE0314" w:rsidRDefault="00BE0314" w:rsidP="00D71F08">
      <w:pPr>
        <w:spacing w:after="0" w:line="240" w:lineRule="auto"/>
      </w:pPr>
      <w:r>
        <w:separator/>
      </w:r>
    </w:p>
  </w:endnote>
  <w:endnote w:type="continuationSeparator" w:id="0">
    <w:p w14:paraId="50E25AD3" w14:textId="77777777" w:rsidR="00BE0314" w:rsidRDefault="00BE0314"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EA07" w14:textId="77777777" w:rsidR="002840FB" w:rsidRDefault="002840FB"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13E0" w14:textId="77777777" w:rsidR="002840FB" w:rsidRDefault="002840FB"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76FD" w14:textId="77777777" w:rsidR="00BE0314" w:rsidRDefault="00BE0314" w:rsidP="00D71F08">
      <w:pPr>
        <w:spacing w:after="0" w:line="240" w:lineRule="auto"/>
      </w:pPr>
      <w:r>
        <w:separator/>
      </w:r>
    </w:p>
  </w:footnote>
  <w:footnote w:type="continuationSeparator" w:id="0">
    <w:p w14:paraId="240D71D6" w14:textId="77777777" w:rsidR="00BE0314" w:rsidRDefault="00BE0314" w:rsidP="00D71F08">
      <w:pPr>
        <w:spacing w:after="0" w:line="240" w:lineRule="auto"/>
      </w:pPr>
      <w:r>
        <w:continuationSeparator/>
      </w:r>
    </w:p>
  </w:footnote>
  <w:footnote w:id="1">
    <w:p w14:paraId="7321779C" w14:textId="77777777" w:rsidR="00571A6B" w:rsidRPr="00A53002" w:rsidRDefault="00571A6B" w:rsidP="00571A6B">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2">
    <w:p w14:paraId="2E5AC2E7" w14:textId="020C5633" w:rsidR="008A1F6E" w:rsidRPr="006F3FDC" w:rsidRDefault="008A1F6E" w:rsidP="008A1F6E">
      <w:pPr>
        <w:pStyle w:val="afc"/>
      </w:pPr>
      <w:r w:rsidRPr="006F3FDC">
        <w:rPr>
          <w:rStyle w:val="afe"/>
          <w:rFonts w:eastAsia="SimSun"/>
        </w:rPr>
        <w:footnoteRef/>
      </w:r>
      <w:r w:rsidRPr="006F3FDC">
        <w:t xml:space="preserve"> Данный пункт </w:t>
      </w:r>
      <w:r w:rsidR="001813FA">
        <w:t xml:space="preserve">включается в </w:t>
      </w:r>
      <w:r w:rsidRPr="006F3FDC">
        <w:t>Договор</w:t>
      </w:r>
      <w:r w:rsidR="001813FA">
        <w:t>, в случае договор заключается с организацией отрасли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075F98"/>
    <w:rsid w:val="001010DB"/>
    <w:rsid w:val="00152434"/>
    <w:rsid w:val="00160E71"/>
    <w:rsid w:val="001813FA"/>
    <w:rsid w:val="001D4FDB"/>
    <w:rsid w:val="001D77E3"/>
    <w:rsid w:val="001F71E1"/>
    <w:rsid w:val="00212D3D"/>
    <w:rsid w:val="0022392B"/>
    <w:rsid w:val="00245480"/>
    <w:rsid w:val="002840FB"/>
    <w:rsid w:val="002975FC"/>
    <w:rsid w:val="002D511B"/>
    <w:rsid w:val="00331500"/>
    <w:rsid w:val="00341269"/>
    <w:rsid w:val="00390EB0"/>
    <w:rsid w:val="003925DA"/>
    <w:rsid w:val="003B4000"/>
    <w:rsid w:val="003B776D"/>
    <w:rsid w:val="003C0607"/>
    <w:rsid w:val="003C6F9E"/>
    <w:rsid w:val="003E0E10"/>
    <w:rsid w:val="00413645"/>
    <w:rsid w:val="0041627A"/>
    <w:rsid w:val="004545BA"/>
    <w:rsid w:val="00490F76"/>
    <w:rsid w:val="004B1920"/>
    <w:rsid w:val="004C48F0"/>
    <w:rsid w:val="004E5D7E"/>
    <w:rsid w:val="00510C56"/>
    <w:rsid w:val="00517188"/>
    <w:rsid w:val="00544BF5"/>
    <w:rsid w:val="00552FE0"/>
    <w:rsid w:val="00557CFF"/>
    <w:rsid w:val="00571A6B"/>
    <w:rsid w:val="00574EF5"/>
    <w:rsid w:val="005C419E"/>
    <w:rsid w:val="00601A1C"/>
    <w:rsid w:val="00605121"/>
    <w:rsid w:val="00636C48"/>
    <w:rsid w:val="00650365"/>
    <w:rsid w:val="00662118"/>
    <w:rsid w:val="006621DF"/>
    <w:rsid w:val="00682EF8"/>
    <w:rsid w:val="006D0E45"/>
    <w:rsid w:val="006D19DA"/>
    <w:rsid w:val="006F116D"/>
    <w:rsid w:val="007211EA"/>
    <w:rsid w:val="0072684C"/>
    <w:rsid w:val="00733019"/>
    <w:rsid w:val="00735E0C"/>
    <w:rsid w:val="00760378"/>
    <w:rsid w:val="00794FD9"/>
    <w:rsid w:val="007E42FA"/>
    <w:rsid w:val="00805D49"/>
    <w:rsid w:val="00815057"/>
    <w:rsid w:val="00867D00"/>
    <w:rsid w:val="00883680"/>
    <w:rsid w:val="008A1F6E"/>
    <w:rsid w:val="008D46EC"/>
    <w:rsid w:val="008F17DF"/>
    <w:rsid w:val="00947847"/>
    <w:rsid w:val="00967560"/>
    <w:rsid w:val="00990F51"/>
    <w:rsid w:val="0099200F"/>
    <w:rsid w:val="0099490E"/>
    <w:rsid w:val="009A0A9D"/>
    <w:rsid w:val="009C3599"/>
    <w:rsid w:val="009D5FC9"/>
    <w:rsid w:val="00A16505"/>
    <w:rsid w:val="00A36EAB"/>
    <w:rsid w:val="00A67A9B"/>
    <w:rsid w:val="00A716C7"/>
    <w:rsid w:val="00AF5AEC"/>
    <w:rsid w:val="00B065A9"/>
    <w:rsid w:val="00B43F61"/>
    <w:rsid w:val="00B61DAE"/>
    <w:rsid w:val="00B669F6"/>
    <w:rsid w:val="00BA7EFF"/>
    <w:rsid w:val="00BE0314"/>
    <w:rsid w:val="00C21035"/>
    <w:rsid w:val="00C92350"/>
    <w:rsid w:val="00CC2D6E"/>
    <w:rsid w:val="00CE2C66"/>
    <w:rsid w:val="00D71F08"/>
    <w:rsid w:val="00D8764D"/>
    <w:rsid w:val="00DD125C"/>
    <w:rsid w:val="00DD7EA4"/>
    <w:rsid w:val="00DF472E"/>
    <w:rsid w:val="00DF6715"/>
    <w:rsid w:val="00E3551A"/>
    <w:rsid w:val="00E374FC"/>
    <w:rsid w:val="00E77996"/>
    <w:rsid w:val="00E930E1"/>
    <w:rsid w:val="00EE240E"/>
    <w:rsid w:val="00EE75C3"/>
    <w:rsid w:val="00EF258B"/>
    <w:rsid w:val="00EF2741"/>
    <w:rsid w:val="00F11E43"/>
    <w:rsid w:val="00F17F70"/>
    <w:rsid w:val="00F61AF2"/>
    <w:rsid w:val="00F76D9F"/>
    <w:rsid w:val="00F8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83C4"/>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3" Type="http://schemas.openxmlformats.org/officeDocument/2006/relationships/settings" Target="settings.xml"/><Relationship Id="rId7" Type="http://schemas.openxmlformats.org/officeDocument/2006/relationships/hyperlink" Target="consultantplus://offline/ref=E37D17ADD62E13C03889CE15622727E5BE871918B1220FF0F56A9C6D09584805378772E66B1556C93E8AD7A84ED19AE75AB905FA4C2F5050q1v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8529</Words>
  <Characters>48618</Characters>
  <Application>Microsoft Office Word</Application>
  <DocSecurity>4</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2</cp:revision>
  <dcterms:created xsi:type="dcterms:W3CDTF">2023-03-09T14:35:00Z</dcterms:created>
  <dcterms:modified xsi:type="dcterms:W3CDTF">2023-03-09T14:35:00Z</dcterms:modified>
</cp:coreProperties>
</file>