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22DB0" w14:textId="1C3E2E0A" w:rsidR="00F50CF1" w:rsidRPr="008D4EE6" w:rsidRDefault="00CB4E14" w:rsidP="00F50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A47845" w:rsidRPr="008D4E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инфраструктурные решения</w:t>
      </w:r>
      <w:r w:rsidR="00A47845" w:rsidRPr="008D4EE6">
        <w:rPr>
          <w:rFonts w:ascii="Times New Roman" w:hAnsi="Times New Roman" w:cs="Times New Roman"/>
          <w:sz w:val="28"/>
          <w:szCs w:val="28"/>
        </w:rPr>
        <w:t>»</w:t>
      </w:r>
    </w:p>
    <w:p w14:paraId="4C395A0C" w14:textId="7E6CE085" w:rsidR="00F50CF1" w:rsidRPr="008D4EE6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31EE43E1" w14:textId="1CAEE86E" w:rsidR="00F50CF1" w:rsidRPr="008D4EE6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7D1787B1" w14:textId="0ABD994D" w:rsidR="00F50CF1" w:rsidRPr="008D4EE6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26AEC629" w14:textId="19F4ECA9" w:rsidR="00F50CF1" w:rsidRPr="008D4EE6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6427DA19" w14:textId="67E6CE97" w:rsidR="00F50CF1" w:rsidRPr="008D4EE6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1C906B12" w14:textId="6B6860D0" w:rsidR="00F50CF1" w:rsidRPr="008D4EE6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1E56EC26" w14:textId="07AE2687" w:rsidR="00F50CF1" w:rsidRPr="008D4EE6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3F08CFC7" w14:textId="5017CAC0" w:rsidR="00F50CF1" w:rsidRPr="008D4EE6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3BCA1033" w14:textId="51DC564F" w:rsidR="00F50CF1" w:rsidRPr="008D4EE6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0CE7F01D" w14:textId="38F35317" w:rsidR="00F50CF1" w:rsidRPr="008D4EE6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69C768ED" w14:textId="2211488E" w:rsidR="00F50CF1" w:rsidRPr="008D4EE6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0C193E1D" w14:textId="3F709FCC" w:rsidR="00F50CF1" w:rsidRPr="008D4EE6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5EAF36F7" w14:textId="77777777" w:rsidR="00F50CF1" w:rsidRPr="008D4EE6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4CFFF118" w14:textId="77777777" w:rsidR="000C197C" w:rsidRPr="000C197C" w:rsidRDefault="000C197C" w:rsidP="000C19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97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процессов, обеспечивающих поддержание </w:t>
      </w:r>
    </w:p>
    <w:p w14:paraId="03F79D1F" w14:textId="77777777" w:rsidR="000C197C" w:rsidRDefault="000C197C" w:rsidP="000C19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97C">
        <w:rPr>
          <w:rFonts w:ascii="Times New Roman" w:hAnsi="Times New Roman" w:cs="Times New Roman"/>
          <w:b/>
          <w:bCs/>
          <w:sz w:val="28"/>
          <w:szCs w:val="28"/>
        </w:rPr>
        <w:t>жизненного цикла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0CF1" w:rsidRPr="008D4EE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для ЭВМ: </w:t>
      </w:r>
      <w:bookmarkStart w:id="0" w:name="_Hlk87422648"/>
    </w:p>
    <w:p w14:paraId="63C8854A" w14:textId="77777777" w:rsidR="00062738" w:rsidRPr="00062738" w:rsidRDefault="00062738" w:rsidP="000627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87426390"/>
      <w:r w:rsidRPr="00062738">
        <w:rPr>
          <w:rFonts w:ascii="Times New Roman" w:hAnsi="Times New Roman" w:cs="Times New Roman"/>
          <w:b/>
          <w:bCs/>
          <w:sz w:val="28"/>
          <w:szCs w:val="28"/>
        </w:rPr>
        <w:t xml:space="preserve">«Информационная система расчета технико-экономических </w:t>
      </w:r>
    </w:p>
    <w:p w14:paraId="60C512F7" w14:textId="07DD625B" w:rsidR="00F50CF1" w:rsidRPr="008D4EE6" w:rsidRDefault="00062738" w:rsidP="000627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738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показателей и планирования режимов (ИС ТЭП). </w:t>
      </w:r>
      <w:proofErr w:type="spellStart"/>
      <w:r w:rsidRPr="00062738">
        <w:rPr>
          <w:rFonts w:ascii="Times New Roman" w:hAnsi="Times New Roman" w:cs="Times New Roman"/>
          <w:b/>
          <w:bCs/>
          <w:sz w:val="28"/>
          <w:szCs w:val="28"/>
        </w:rPr>
        <w:t>Импортонезависимая</w:t>
      </w:r>
      <w:proofErr w:type="spellEnd"/>
      <w:r w:rsidRPr="00062738">
        <w:rPr>
          <w:rFonts w:ascii="Times New Roman" w:hAnsi="Times New Roman" w:cs="Times New Roman"/>
          <w:b/>
          <w:bCs/>
          <w:sz w:val="28"/>
          <w:szCs w:val="28"/>
        </w:rPr>
        <w:t xml:space="preserve"> версия.»</w:t>
      </w:r>
      <w:bookmarkEnd w:id="0"/>
      <w:bookmarkEnd w:id="1"/>
    </w:p>
    <w:p w14:paraId="4E578392" w14:textId="0E5F4F42" w:rsidR="00F50CF1" w:rsidRPr="008D4EE6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05AEF" w14:textId="665D795C" w:rsidR="00F50CF1" w:rsidRPr="008D4EE6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5A60D" w14:textId="12BFFC38" w:rsidR="00F50CF1" w:rsidRPr="008D4EE6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BAC5C" w14:textId="0E503239" w:rsidR="00F50CF1" w:rsidRPr="008D4EE6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35E4B" w14:textId="576535D1" w:rsidR="00F50CF1" w:rsidRPr="008D4EE6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E7335" w14:textId="6B26A1C0" w:rsidR="00F50CF1" w:rsidRPr="008D4EE6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8395D" w14:textId="705D6CF0" w:rsidR="00F50CF1" w:rsidRPr="008D4EE6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93051" w14:textId="062F7A75" w:rsidR="00F50CF1" w:rsidRPr="008D4EE6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9849D" w14:textId="5EE15805" w:rsidR="00F50CF1" w:rsidRPr="008D4EE6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AA19E" w14:textId="7B16F027" w:rsidR="00F50CF1" w:rsidRPr="008D4EE6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80C7E" w14:textId="61D40F38" w:rsidR="00F50CF1" w:rsidRPr="008D4EE6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8C232" w14:textId="2B1EAC64" w:rsidR="00F50CF1" w:rsidRPr="008D4EE6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842F5" w14:textId="67BD878B" w:rsidR="00F50CF1" w:rsidRPr="008D4EE6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5D7D4" w14:textId="1435D548" w:rsidR="00F50CF1" w:rsidRPr="008D4EE6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3E8F8" w14:textId="784D6CAC" w:rsidR="00F50CF1" w:rsidRPr="008D4EE6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8D2EB" w14:textId="77C58880" w:rsidR="008B481C" w:rsidRDefault="00F50CF1" w:rsidP="008B48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EE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32FD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1683397209"/>
        <w:docPartObj>
          <w:docPartGallery w:val="Table of Contents"/>
          <w:docPartUnique/>
        </w:docPartObj>
      </w:sdtPr>
      <w:sdtEndPr/>
      <w:sdtContent>
        <w:p w14:paraId="7886C302" w14:textId="5F81E5B7" w:rsidR="005F4C04" w:rsidRPr="001D1CAC" w:rsidRDefault="005F4C04">
          <w:pPr>
            <w:pStyle w:val="a9"/>
          </w:pPr>
          <w:r w:rsidRPr="001D1CAC">
            <w:t>Оглавление</w:t>
          </w:r>
        </w:p>
        <w:p w14:paraId="56B5EFD3" w14:textId="5FDEA902" w:rsidR="001D1CAC" w:rsidRPr="001D1CAC" w:rsidRDefault="005F4C04">
          <w:pPr>
            <w:pStyle w:val="15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1D1CAC">
            <w:rPr>
              <w:rFonts w:ascii="Times New Roman" w:hAnsi="Times New Roman" w:cs="Times New Roman"/>
            </w:rPr>
            <w:fldChar w:fldCharType="begin"/>
          </w:r>
          <w:r w:rsidRPr="001D1CAC">
            <w:rPr>
              <w:rFonts w:ascii="Times New Roman" w:hAnsi="Times New Roman" w:cs="Times New Roman"/>
            </w:rPr>
            <w:instrText xml:space="preserve"> TOC \o "1-3" \h \z \u </w:instrText>
          </w:r>
          <w:r w:rsidRPr="001D1CAC">
            <w:rPr>
              <w:rFonts w:ascii="Times New Roman" w:hAnsi="Times New Roman" w:cs="Times New Roman"/>
            </w:rPr>
            <w:fldChar w:fldCharType="separate"/>
          </w:r>
          <w:hyperlink w:anchor="_Toc87436115" w:history="1"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1.</w:t>
            </w:r>
            <w:r w:rsidR="001D1CAC" w:rsidRPr="001D1CA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Общие сведения о системе (программном обеспечении)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instrText xml:space="preserve"> PAGEREF _Toc87436115 \h </w:instrTex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BE6305" w14:textId="4EF487BC" w:rsidR="001D1CAC" w:rsidRPr="001D1CAC" w:rsidRDefault="002B5F8F">
          <w:pPr>
            <w:pStyle w:val="15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36116" w:history="1"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2.</w:t>
            </w:r>
            <w:r w:rsidR="001D1CAC" w:rsidRPr="001D1CA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Процессы жизненного цикла программного обеспечения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instrText xml:space="preserve"> PAGEREF _Toc87436116 \h </w:instrTex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E989D6" w14:textId="0D16E3A4" w:rsidR="001D1CAC" w:rsidRPr="001D1CAC" w:rsidRDefault="002B5F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36117" w:history="1"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2.1.</w:t>
            </w:r>
            <w:r w:rsidR="001D1CAC" w:rsidRPr="001D1CA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Общие сведения.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instrText xml:space="preserve"> PAGEREF _Toc87436117 \h </w:instrTex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59BA78" w14:textId="03F75F2E" w:rsidR="001D1CAC" w:rsidRPr="001D1CAC" w:rsidRDefault="002B5F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36118" w:history="1"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2.2.</w:t>
            </w:r>
            <w:r w:rsidR="001D1CAC" w:rsidRPr="001D1CA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Поддержание жизненного цикла Программы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instrText xml:space="preserve"> PAGEREF _Toc87436118 \h </w:instrTex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5384BB" w14:textId="489A0DC8" w:rsidR="001D1CAC" w:rsidRPr="001D1CAC" w:rsidRDefault="002B5F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36119" w:history="1"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2.3.</w:t>
            </w:r>
            <w:r w:rsidR="001D1CAC" w:rsidRPr="001D1CA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Рекомендации по сопровождению и развитию системы ПО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instrText xml:space="preserve"> PAGEREF _Toc87436119 \h </w:instrTex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17CC94" w14:textId="67D00267" w:rsidR="001D1CAC" w:rsidRPr="001D1CAC" w:rsidRDefault="002B5F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36120" w:history="1"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2.4.</w:t>
            </w:r>
            <w:r w:rsidR="001D1CAC" w:rsidRPr="001D1CA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Самостоятельное устранение неисправностей ПО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instrText xml:space="preserve"> PAGEREF _Toc87436120 \h </w:instrTex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103104" w14:textId="272FF53C" w:rsidR="001D1CAC" w:rsidRPr="001D1CAC" w:rsidRDefault="002B5F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36121" w:history="1"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2.5.</w:t>
            </w:r>
            <w:r w:rsidR="001D1CAC" w:rsidRPr="001D1CA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Устранение неисправностей производителем ПО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instrText xml:space="preserve"> PAGEREF _Toc87436121 \h </w:instrTex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C354BD6" w14:textId="6EC5135E" w:rsidR="001D1CAC" w:rsidRPr="001D1CAC" w:rsidRDefault="002B5F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36122" w:history="1"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2.6.</w:t>
            </w:r>
            <w:r w:rsidR="001D1CAC" w:rsidRPr="001D1CA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Совершенствование Программы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instrText xml:space="preserve"> PAGEREF _Toc87436122 \h </w:instrTex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AAFB00" w14:textId="3E610C99" w:rsidR="001D1CAC" w:rsidRPr="001D1CAC" w:rsidRDefault="002B5F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36123" w:history="1"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2.7.</w:t>
            </w:r>
            <w:r w:rsidR="001D1CAC" w:rsidRPr="001D1CA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Техническая поддержка Программы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instrText xml:space="preserve"> PAGEREF _Toc87436123 \h </w:instrTex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6C19ED" w14:textId="363E1256" w:rsidR="001D1CAC" w:rsidRPr="001D1CAC" w:rsidRDefault="002B5F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36124" w:history="1"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2.8.</w:t>
            </w:r>
            <w:r w:rsidR="001D1CAC" w:rsidRPr="001D1CA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Фактический адрес размещения разработчиков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instrText xml:space="preserve"> PAGEREF _Toc87436124 \h </w:instrTex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2B545E" w14:textId="20465072" w:rsidR="001D1CAC" w:rsidRPr="001D1CAC" w:rsidRDefault="002B5F8F">
          <w:pPr>
            <w:pStyle w:val="15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36125" w:history="1"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3.</w:t>
            </w:r>
            <w:r w:rsidR="001D1CAC" w:rsidRPr="001D1CA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Информация о персонале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instrText xml:space="preserve"> PAGEREF _Toc87436125 \h </w:instrTex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5067A0" w14:textId="3AE88B42" w:rsidR="001D1CAC" w:rsidRPr="001D1CAC" w:rsidRDefault="002B5F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36126" w:history="1"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3.1.</w:t>
            </w:r>
            <w:r w:rsidR="001D1CAC" w:rsidRPr="001D1CA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Персонал, обеспечивающий работу Системы на рабочих местах пользователей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instrText xml:space="preserve"> PAGEREF _Toc87436126 \h </w:instrTex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A4436B" w14:textId="5D0F61A7" w:rsidR="001D1CAC" w:rsidRPr="001D1CAC" w:rsidRDefault="002B5F8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36127" w:history="1"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3.2.</w:t>
            </w:r>
            <w:r w:rsidR="001D1CAC" w:rsidRPr="001D1CA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1D1CAC" w:rsidRPr="001D1CAC">
              <w:rPr>
                <w:rStyle w:val="aa"/>
                <w:rFonts w:ascii="Times New Roman" w:hAnsi="Times New Roman" w:cs="Times New Roman"/>
                <w:noProof/>
              </w:rPr>
              <w:t>Персонал, обеспечивающий техническую поддержку и модернизацию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instrText xml:space="preserve"> PAGEREF _Toc87436127 \h </w:instrTex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1D1CAC" w:rsidRPr="001D1C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F410BF" w14:textId="5BBB63BE" w:rsidR="005F4C04" w:rsidRDefault="005F4C04">
          <w:r w:rsidRPr="001D1CAC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2D212702" w14:textId="77777777" w:rsidR="005F4C04" w:rsidRPr="008D4EE6" w:rsidRDefault="005F4C04" w:rsidP="008B48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2BDEA" w14:textId="70F34EF1" w:rsidR="009C640B" w:rsidRPr="008D4EE6" w:rsidRDefault="009C640B" w:rsidP="009C640B">
      <w:pPr>
        <w:pStyle w:val="12"/>
        <w:numPr>
          <w:ilvl w:val="0"/>
          <w:numId w:val="3"/>
        </w:numPr>
        <w:spacing w:line="240" w:lineRule="auto"/>
        <w:ind w:left="431" w:hanging="431"/>
        <w:outlineLvl w:val="0"/>
      </w:pPr>
      <w:bookmarkStart w:id="2" w:name="_Toc24377922"/>
      <w:bookmarkStart w:id="3" w:name="_Toc87436115"/>
      <w:r w:rsidRPr="008D4EE6">
        <w:lastRenderedPageBreak/>
        <w:t>Общие сведения о системе (программном обеспечении)</w:t>
      </w:r>
      <w:bookmarkEnd w:id="2"/>
      <w:bookmarkEnd w:id="3"/>
    </w:p>
    <w:p w14:paraId="6806D818" w14:textId="77777777" w:rsidR="00062738" w:rsidRDefault="00062738" w:rsidP="00062738">
      <w:pPr>
        <w:pStyle w:val="a7"/>
        <w:numPr>
          <w:ilvl w:val="1"/>
          <w:numId w:val="3"/>
        </w:numPr>
        <w:ind w:left="432"/>
        <w:rPr>
          <w:b/>
          <w:sz w:val="26"/>
          <w:szCs w:val="26"/>
        </w:rPr>
      </w:pPr>
      <w:r>
        <w:rPr>
          <w:b/>
          <w:sz w:val="26"/>
          <w:szCs w:val="26"/>
        </w:rPr>
        <w:t>Наименование системы (программного обеспечения)</w:t>
      </w:r>
    </w:p>
    <w:p w14:paraId="699CED67" w14:textId="77777777" w:rsidR="00062738" w:rsidRDefault="00062738" w:rsidP="00062738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для ЭВМ: «Информационная система расчета технико-экономических показателей и планирования режимов (ИС ТЭП).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Импортонезависимая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версия.»</w:t>
      </w:r>
    </w:p>
    <w:p w14:paraId="444C7CB5" w14:textId="77777777" w:rsidR="00062738" w:rsidRDefault="00062738" w:rsidP="00062738">
      <w:pPr>
        <w:pStyle w:val="a7"/>
        <w:numPr>
          <w:ilvl w:val="1"/>
          <w:numId w:val="3"/>
        </w:numPr>
        <w:ind w:left="432"/>
        <w:rPr>
          <w:b/>
          <w:sz w:val="26"/>
          <w:szCs w:val="26"/>
        </w:rPr>
      </w:pPr>
      <w:r>
        <w:rPr>
          <w:b/>
          <w:sz w:val="26"/>
          <w:szCs w:val="26"/>
        </w:rPr>
        <w:t>Обозначение системы (программного обеспечения)</w:t>
      </w:r>
    </w:p>
    <w:p w14:paraId="455901FF" w14:textId="77777777" w:rsidR="00062738" w:rsidRDefault="00062738" w:rsidP="00062738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Условное обозначение: ИС ТЭП</w:t>
      </w:r>
    </w:p>
    <w:p w14:paraId="02AE701A" w14:textId="77777777" w:rsidR="00062738" w:rsidRDefault="00062738" w:rsidP="00062738">
      <w:pPr>
        <w:pStyle w:val="a7"/>
        <w:numPr>
          <w:ilvl w:val="1"/>
          <w:numId w:val="3"/>
        </w:numPr>
        <w:ind w:left="432"/>
        <w:rPr>
          <w:b/>
          <w:sz w:val="26"/>
          <w:szCs w:val="26"/>
        </w:rPr>
      </w:pPr>
      <w:r>
        <w:rPr>
          <w:b/>
          <w:sz w:val="26"/>
          <w:szCs w:val="26"/>
        </w:rPr>
        <w:t>Краткое описание системы (программного обеспечения)</w:t>
      </w:r>
    </w:p>
    <w:p w14:paraId="790F4E76" w14:textId="3C4B1FB6" w:rsidR="00062738" w:rsidRDefault="00062738" w:rsidP="00062738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предназначена для планирования режимов работы оборудования, автоматизации расчета фактических, нормативных и прогнозных технико-экономических показателей, визуализации и предоставления отчетной информации.</w:t>
      </w:r>
    </w:p>
    <w:p w14:paraId="3421FBCA" w14:textId="5EAB3C81" w:rsidR="009F7C0B" w:rsidRPr="008D4EE6" w:rsidRDefault="00D25F2B" w:rsidP="009F7C0B">
      <w:pPr>
        <w:pStyle w:val="12"/>
        <w:numPr>
          <w:ilvl w:val="0"/>
          <w:numId w:val="3"/>
        </w:numPr>
        <w:spacing w:line="240" w:lineRule="auto"/>
        <w:ind w:left="431" w:hanging="431"/>
        <w:outlineLvl w:val="0"/>
      </w:pPr>
      <w:bookmarkStart w:id="4" w:name="_Toc87436116"/>
      <w:r w:rsidRPr="00D25F2B">
        <w:lastRenderedPageBreak/>
        <w:t>Процессы жизненного цикла программного обеспечения</w:t>
      </w:r>
      <w:bookmarkEnd w:id="4"/>
    </w:p>
    <w:p w14:paraId="5C4D4244" w14:textId="3587CEBC" w:rsidR="00964BB1" w:rsidRPr="008D4EE6" w:rsidRDefault="00964BB1" w:rsidP="00964BB1">
      <w:pPr>
        <w:pStyle w:val="20"/>
        <w:keepNext w:val="0"/>
        <w:numPr>
          <w:ilvl w:val="1"/>
          <w:numId w:val="3"/>
        </w:numPr>
        <w:spacing w:line="240" w:lineRule="auto"/>
        <w:ind w:left="709" w:hanging="709"/>
      </w:pPr>
      <w:bookmarkStart w:id="5" w:name="_Toc87436117"/>
      <w:r w:rsidRPr="00964BB1">
        <w:t>Общие сведения</w:t>
      </w:r>
      <w:r>
        <w:t>.</w:t>
      </w:r>
      <w:bookmarkEnd w:id="5"/>
    </w:p>
    <w:p w14:paraId="67D85163" w14:textId="564E5441" w:rsidR="00D25F2B" w:rsidRPr="00D25F2B" w:rsidRDefault="00D25F2B" w:rsidP="00D25F2B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F2B">
        <w:rPr>
          <w:rFonts w:ascii="Times New Roman" w:hAnsi="Times New Roman" w:cs="Times New Roman"/>
          <w:sz w:val="24"/>
          <w:szCs w:val="24"/>
        </w:rPr>
        <w:t xml:space="preserve">Жизненный цикл программных средств, входящих в состав ПО </w:t>
      </w:r>
      <w:r w:rsidR="00492AEC" w:rsidRPr="00492AEC">
        <w:rPr>
          <w:rFonts w:ascii="Times New Roman" w:hAnsi="Times New Roman" w:cs="Times New Roman"/>
          <w:sz w:val="24"/>
          <w:szCs w:val="24"/>
        </w:rPr>
        <w:t xml:space="preserve">«Информационная система расчета технико-экономических показателей и планирования режимов (ИС ТЭП). </w:t>
      </w:r>
      <w:proofErr w:type="spellStart"/>
      <w:r w:rsidR="00492AEC" w:rsidRPr="00492AEC">
        <w:rPr>
          <w:rFonts w:ascii="Times New Roman" w:hAnsi="Times New Roman" w:cs="Times New Roman"/>
          <w:sz w:val="24"/>
          <w:szCs w:val="24"/>
        </w:rPr>
        <w:t>Импортонезависимая</w:t>
      </w:r>
      <w:proofErr w:type="spellEnd"/>
      <w:r w:rsidR="00492AEC" w:rsidRPr="00492AEC">
        <w:rPr>
          <w:rFonts w:ascii="Times New Roman" w:hAnsi="Times New Roman" w:cs="Times New Roman"/>
          <w:sz w:val="24"/>
          <w:szCs w:val="24"/>
        </w:rPr>
        <w:t xml:space="preserve"> версия.»</w:t>
      </w:r>
      <w:r w:rsidRPr="00D25F2B">
        <w:rPr>
          <w:rFonts w:ascii="Times New Roman" w:hAnsi="Times New Roman" w:cs="Times New Roman"/>
          <w:sz w:val="24"/>
          <w:szCs w:val="24"/>
        </w:rPr>
        <w:t xml:space="preserve">, обеспечивается в соответствии с требованиями ГОСТ Р ИСО/МЭК 12207-2010. Основные процессы </w:t>
      </w:r>
    </w:p>
    <w:p w14:paraId="1AF40392" w14:textId="4F9ED3BF" w:rsidR="00964BB1" w:rsidRPr="008D4EE6" w:rsidRDefault="00964BB1" w:rsidP="00964BB1">
      <w:pPr>
        <w:pStyle w:val="20"/>
        <w:keepNext w:val="0"/>
        <w:numPr>
          <w:ilvl w:val="1"/>
          <w:numId w:val="3"/>
        </w:numPr>
        <w:spacing w:line="240" w:lineRule="auto"/>
        <w:ind w:left="709" w:hanging="709"/>
      </w:pPr>
      <w:bookmarkStart w:id="6" w:name="_Toc87436118"/>
      <w:r w:rsidRPr="00964BB1">
        <w:t>Поддержание жизненного цикла Программы</w:t>
      </w:r>
      <w:bookmarkEnd w:id="6"/>
    </w:p>
    <w:p w14:paraId="7E00AD78" w14:textId="5F819052" w:rsidR="00A30080" w:rsidRPr="00A30080" w:rsidRDefault="00A30080" w:rsidP="00A30080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80">
        <w:rPr>
          <w:rFonts w:ascii="Times New Roman" w:hAnsi="Times New Roman" w:cs="Times New Roman"/>
          <w:sz w:val="24"/>
          <w:szCs w:val="24"/>
        </w:rPr>
        <w:t xml:space="preserve">Поддержка жизненного цикла ПО </w:t>
      </w:r>
      <w:r w:rsidRPr="00492AEC">
        <w:rPr>
          <w:rFonts w:ascii="Times New Roman" w:hAnsi="Times New Roman" w:cs="Times New Roman"/>
          <w:sz w:val="24"/>
          <w:szCs w:val="24"/>
        </w:rPr>
        <w:t xml:space="preserve">«Информационная система расчета технико-экономических показателей и планирования режимов (ИС ТЭП). </w:t>
      </w:r>
      <w:proofErr w:type="spellStart"/>
      <w:r w:rsidRPr="00492AEC">
        <w:rPr>
          <w:rFonts w:ascii="Times New Roman" w:hAnsi="Times New Roman" w:cs="Times New Roman"/>
          <w:sz w:val="24"/>
          <w:szCs w:val="24"/>
        </w:rPr>
        <w:t>Импортонезависимая</w:t>
      </w:r>
      <w:proofErr w:type="spellEnd"/>
      <w:r w:rsidRPr="00492AEC">
        <w:rPr>
          <w:rFonts w:ascii="Times New Roman" w:hAnsi="Times New Roman" w:cs="Times New Roman"/>
          <w:sz w:val="24"/>
          <w:szCs w:val="24"/>
        </w:rPr>
        <w:t xml:space="preserve"> версия.»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080">
        <w:rPr>
          <w:rFonts w:ascii="Times New Roman" w:hAnsi="Times New Roman" w:cs="Times New Roman"/>
          <w:sz w:val="24"/>
          <w:szCs w:val="24"/>
        </w:rPr>
        <w:t xml:space="preserve">осуществляется: </w:t>
      </w:r>
    </w:p>
    <w:p w14:paraId="0F377023" w14:textId="088A7C2C" w:rsidR="00A30080" w:rsidRPr="00A30080" w:rsidRDefault="00A30080" w:rsidP="00A30080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80">
        <w:rPr>
          <w:rFonts w:ascii="Times New Roman" w:hAnsi="Times New Roman" w:cs="Times New Roman"/>
          <w:sz w:val="24"/>
          <w:szCs w:val="24"/>
        </w:rPr>
        <w:t xml:space="preserve">а) администратором системы (эти функции может выполнять, как штатный специалист, так и внешняя обслуживающая организация); </w:t>
      </w:r>
    </w:p>
    <w:p w14:paraId="7DF912EF" w14:textId="5CD5A3FD" w:rsidR="00A30080" w:rsidRDefault="00A30080" w:rsidP="00A30080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80">
        <w:rPr>
          <w:rFonts w:ascii="Times New Roman" w:hAnsi="Times New Roman" w:cs="Times New Roman"/>
          <w:sz w:val="24"/>
          <w:szCs w:val="24"/>
        </w:rPr>
        <w:t>б) сопровождение системы Разработчиком или другой внешней организацией по договору.</w:t>
      </w:r>
    </w:p>
    <w:p w14:paraId="403D04DB" w14:textId="286B0877" w:rsidR="00964BB1" w:rsidRPr="00964BB1" w:rsidRDefault="00964BB1" w:rsidP="00964BB1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30080" w:rsidRPr="00A30080">
        <w:rPr>
          <w:rFonts w:ascii="Times New Roman" w:hAnsi="Times New Roman" w:cs="Times New Roman"/>
          <w:sz w:val="24"/>
          <w:szCs w:val="24"/>
        </w:rPr>
        <w:t xml:space="preserve">сопровождение системы Разработчиком </w:t>
      </w:r>
      <w:r w:rsidR="00A30080">
        <w:rPr>
          <w:rFonts w:ascii="Times New Roman" w:hAnsi="Times New Roman" w:cs="Times New Roman"/>
          <w:sz w:val="24"/>
          <w:szCs w:val="24"/>
        </w:rPr>
        <w:t>(</w:t>
      </w:r>
      <w:r w:rsidRPr="00964BB1">
        <w:rPr>
          <w:rFonts w:ascii="Times New Roman" w:hAnsi="Times New Roman" w:cs="Times New Roman"/>
          <w:sz w:val="24"/>
          <w:szCs w:val="24"/>
        </w:rPr>
        <w:t>технической поддержки Программы</w:t>
      </w:r>
      <w:r w:rsidR="00A30080">
        <w:rPr>
          <w:rFonts w:ascii="Times New Roman" w:hAnsi="Times New Roman" w:cs="Times New Roman"/>
          <w:sz w:val="24"/>
          <w:szCs w:val="24"/>
        </w:rPr>
        <w:t>)</w:t>
      </w:r>
      <w:r w:rsidRPr="00964BB1">
        <w:rPr>
          <w:rFonts w:ascii="Times New Roman" w:hAnsi="Times New Roman" w:cs="Times New Roman"/>
          <w:sz w:val="24"/>
          <w:szCs w:val="24"/>
        </w:rPr>
        <w:t xml:space="preserve"> оказываются следующие услуги: </w:t>
      </w:r>
    </w:p>
    <w:p w14:paraId="7FF01966" w14:textId="4EF27F20" w:rsidR="00964BB1" w:rsidRPr="00964BB1" w:rsidRDefault="00964BB1" w:rsidP="00964BB1">
      <w:pPr>
        <w:pStyle w:val="a4"/>
        <w:numPr>
          <w:ilvl w:val="0"/>
          <w:numId w:val="16"/>
        </w:numPr>
        <w:spacing w:before="12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 xml:space="preserve">помощь в установке Программы; </w:t>
      </w:r>
    </w:p>
    <w:p w14:paraId="390B6813" w14:textId="527682B0" w:rsidR="00964BB1" w:rsidRPr="00964BB1" w:rsidRDefault="00964BB1" w:rsidP="00964BB1">
      <w:pPr>
        <w:pStyle w:val="a4"/>
        <w:numPr>
          <w:ilvl w:val="0"/>
          <w:numId w:val="16"/>
        </w:numPr>
        <w:spacing w:before="12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 xml:space="preserve">помощь в настройке и администрировании; </w:t>
      </w:r>
    </w:p>
    <w:p w14:paraId="05A46ADC" w14:textId="08562EE8" w:rsidR="00964BB1" w:rsidRPr="00964BB1" w:rsidRDefault="00964BB1" w:rsidP="00964BB1">
      <w:pPr>
        <w:pStyle w:val="a4"/>
        <w:numPr>
          <w:ilvl w:val="0"/>
          <w:numId w:val="16"/>
        </w:numPr>
        <w:spacing w:before="12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 xml:space="preserve">помощь в установке обновлений Программы; </w:t>
      </w:r>
    </w:p>
    <w:p w14:paraId="2A09813C" w14:textId="02D7F27E" w:rsidR="00964BB1" w:rsidRPr="00964BB1" w:rsidRDefault="00964BB1" w:rsidP="00964BB1">
      <w:pPr>
        <w:pStyle w:val="a4"/>
        <w:numPr>
          <w:ilvl w:val="0"/>
          <w:numId w:val="16"/>
        </w:numPr>
        <w:spacing w:before="12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 xml:space="preserve">помощь в поиске и устранении проблем в случае некорректной установки обновления Программы; </w:t>
      </w:r>
    </w:p>
    <w:p w14:paraId="49AFA653" w14:textId="5B40DECE" w:rsidR="00964BB1" w:rsidRPr="00964BB1" w:rsidRDefault="00964BB1" w:rsidP="00964BB1">
      <w:pPr>
        <w:pStyle w:val="a4"/>
        <w:numPr>
          <w:ilvl w:val="0"/>
          <w:numId w:val="16"/>
        </w:numPr>
        <w:spacing w:before="12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 xml:space="preserve">пояснение функционала модулей Программы, помощь в эксплуатации Программы; </w:t>
      </w:r>
    </w:p>
    <w:p w14:paraId="1739B6BE" w14:textId="58C6CD00" w:rsidR="00964BB1" w:rsidRDefault="00964BB1" w:rsidP="00964BB1">
      <w:pPr>
        <w:pStyle w:val="a4"/>
        <w:numPr>
          <w:ilvl w:val="0"/>
          <w:numId w:val="16"/>
        </w:numPr>
        <w:spacing w:before="12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 xml:space="preserve">общие консультации по выбору серверного программного обеспечения для обеспечения более высокой производительности работы Программы. </w:t>
      </w:r>
    </w:p>
    <w:p w14:paraId="0F7464EC" w14:textId="1EEB250F" w:rsidR="00964BB1" w:rsidRPr="008D4EE6" w:rsidRDefault="00864CE3" w:rsidP="00964BB1">
      <w:pPr>
        <w:pStyle w:val="20"/>
        <w:keepNext w:val="0"/>
        <w:numPr>
          <w:ilvl w:val="1"/>
          <w:numId w:val="3"/>
        </w:numPr>
        <w:spacing w:line="240" w:lineRule="auto"/>
        <w:ind w:left="709" w:hanging="709"/>
      </w:pPr>
      <w:bookmarkStart w:id="7" w:name="_Hlk87435414"/>
      <w:bookmarkStart w:id="8" w:name="_Toc87436119"/>
      <w:r>
        <w:t>Р</w:t>
      </w:r>
      <w:r w:rsidRPr="00864CE3">
        <w:t xml:space="preserve">екомендации по сопровождению и развитию системы </w:t>
      </w:r>
      <w:r w:rsidR="00A30080" w:rsidRPr="00A30080">
        <w:t>ПО</w:t>
      </w:r>
      <w:bookmarkEnd w:id="7"/>
      <w:bookmarkEnd w:id="8"/>
    </w:p>
    <w:p w14:paraId="4F7A7BF2" w14:textId="672BA965" w:rsidR="00864CE3" w:rsidRPr="00864CE3" w:rsidRDefault="00864CE3" w:rsidP="00864CE3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E3">
        <w:rPr>
          <w:rFonts w:ascii="Times New Roman" w:hAnsi="Times New Roman" w:cs="Times New Roman"/>
          <w:sz w:val="24"/>
          <w:szCs w:val="24"/>
        </w:rPr>
        <w:t>Сопровождающая организация должна обладать опытом работы в области внедрения, сопровождения, модификации и разработки программных продуктов, а также облада</w:t>
      </w:r>
      <w:r w:rsidR="001D1CAC">
        <w:rPr>
          <w:rFonts w:ascii="Times New Roman" w:hAnsi="Times New Roman" w:cs="Times New Roman"/>
          <w:sz w:val="24"/>
          <w:szCs w:val="24"/>
        </w:rPr>
        <w:t>ть</w:t>
      </w:r>
      <w:r w:rsidRPr="00864CE3">
        <w:rPr>
          <w:rFonts w:ascii="Times New Roman" w:hAnsi="Times New Roman" w:cs="Times New Roman"/>
          <w:sz w:val="24"/>
          <w:szCs w:val="24"/>
        </w:rPr>
        <w:t xml:space="preserve"> знаниями функциональных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данного ПО</w:t>
      </w:r>
      <w:r w:rsidRPr="00864C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1E362" w14:textId="77777777" w:rsidR="00864CE3" w:rsidRPr="00864CE3" w:rsidRDefault="00864CE3" w:rsidP="00864CE3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E3">
        <w:rPr>
          <w:rFonts w:ascii="Times New Roman" w:hAnsi="Times New Roman" w:cs="Times New Roman"/>
          <w:sz w:val="24"/>
          <w:szCs w:val="24"/>
        </w:rPr>
        <w:t xml:space="preserve">Сопровождение ПО необходимо: </w:t>
      </w:r>
    </w:p>
    <w:p w14:paraId="62ACFE31" w14:textId="77777777" w:rsidR="00864CE3" w:rsidRPr="00864CE3" w:rsidRDefault="00864CE3" w:rsidP="00864CE3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E3">
        <w:rPr>
          <w:rFonts w:ascii="Times New Roman" w:hAnsi="Times New Roman" w:cs="Times New Roman"/>
          <w:sz w:val="24"/>
          <w:szCs w:val="24"/>
        </w:rPr>
        <w:t xml:space="preserve">а) для развития ПО; </w:t>
      </w:r>
    </w:p>
    <w:p w14:paraId="21A0849B" w14:textId="77777777" w:rsidR="00864CE3" w:rsidRPr="00864CE3" w:rsidRDefault="00864CE3" w:rsidP="00864CE3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E3">
        <w:rPr>
          <w:rFonts w:ascii="Times New Roman" w:hAnsi="Times New Roman" w:cs="Times New Roman"/>
          <w:sz w:val="24"/>
          <w:szCs w:val="24"/>
        </w:rPr>
        <w:t xml:space="preserve">б) для поддержки устойчивого функционирования ПО, т.е. сокращения простоя в работе по </w:t>
      </w:r>
    </w:p>
    <w:p w14:paraId="32181FBA" w14:textId="7562313C" w:rsidR="00864CE3" w:rsidRPr="00864CE3" w:rsidRDefault="00864CE3" w:rsidP="00864CE3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E3">
        <w:rPr>
          <w:rFonts w:ascii="Times New Roman" w:hAnsi="Times New Roman" w:cs="Times New Roman"/>
          <w:sz w:val="24"/>
          <w:szCs w:val="24"/>
        </w:rPr>
        <w:t xml:space="preserve">причине невозможности функционирования ПО (аварийная ситуация, ошибки в работе ПО, ошибки в работе пользователей и т.п.). </w:t>
      </w:r>
    </w:p>
    <w:p w14:paraId="6285E4E1" w14:textId="77777777" w:rsidR="00864CE3" w:rsidRPr="00864CE3" w:rsidRDefault="00864CE3" w:rsidP="00864CE3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E3">
        <w:rPr>
          <w:rFonts w:ascii="Times New Roman" w:hAnsi="Times New Roman" w:cs="Times New Roman"/>
          <w:sz w:val="24"/>
          <w:szCs w:val="24"/>
        </w:rPr>
        <w:lastRenderedPageBreak/>
        <w:t xml:space="preserve">Для достижения поставленных целей рекомендуется проведение следующих мероприятий: </w:t>
      </w:r>
    </w:p>
    <w:p w14:paraId="5AEDD1FB" w14:textId="6C00DC62" w:rsidR="00864CE3" w:rsidRPr="00864CE3" w:rsidRDefault="00864CE3" w:rsidP="00864CE3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E3">
        <w:rPr>
          <w:rFonts w:ascii="Times New Roman" w:hAnsi="Times New Roman" w:cs="Times New Roman"/>
          <w:sz w:val="24"/>
          <w:szCs w:val="24"/>
        </w:rPr>
        <w:t xml:space="preserve">а) консультирования пользователей и администраторов Системы по вопросам установки, эксплуатации и настройки программного обеспечения, в том числе с использованием электронных каналов связи (электронная почта, телефон); </w:t>
      </w:r>
    </w:p>
    <w:p w14:paraId="63B3AD96" w14:textId="78139595" w:rsidR="00864CE3" w:rsidRPr="00864CE3" w:rsidRDefault="00864CE3" w:rsidP="00864CE3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E3">
        <w:rPr>
          <w:rFonts w:ascii="Times New Roman" w:hAnsi="Times New Roman" w:cs="Times New Roman"/>
          <w:sz w:val="24"/>
          <w:szCs w:val="24"/>
        </w:rPr>
        <w:t xml:space="preserve">б) проведения регламентных операций: тестирование и выдача рекомендаций по ведению информационной базы; </w:t>
      </w:r>
    </w:p>
    <w:p w14:paraId="7F174DFF" w14:textId="77777777" w:rsidR="00864CE3" w:rsidRPr="00864CE3" w:rsidRDefault="00864CE3" w:rsidP="00864CE3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E3">
        <w:rPr>
          <w:rFonts w:ascii="Times New Roman" w:hAnsi="Times New Roman" w:cs="Times New Roman"/>
          <w:sz w:val="24"/>
          <w:szCs w:val="24"/>
        </w:rPr>
        <w:t xml:space="preserve">в) настройки интерфейсов и прав доступа; </w:t>
      </w:r>
    </w:p>
    <w:p w14:paraId="06D63E18" w14:textId="225E6A3E" w:rsidR="00864CE3" w:rsidRPr="00864CE3" w:rsidRDefault="00864CE3" w:rsidP="00864CE3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E3">
        <w:rPr>
          <w:rFonts w:ascii="Times New Roman" w:hAnsi="Times New Roman" w:cs="Times New Roman"/>
          <w:sz w:val="24"/>
          <w:szCs w:val="24"/>
        </w:rPr>
        <w:t xml:space="preserve">г) редактирования и модификации существующих форм и модулей ПО, с целью актуализации и развития системы; </w:t>
      </w:r>
    </w:p>
    <w:p w14:paraId="6418DE68" w14:textId="77777777" w:rsidR="00864CE3" w:rsidRPr="00864CE3" w:rsidRDefault="00864CE3" w:rsidP="00864CE3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E3">
        <w:rPr>
          <w:rFonts w:ascii="Times New Roman" w:hAnsi="Times New Roman" w:cs="Times New Roman"/>
          <w:sz w:val="24"/>
          <w:szCs w:val="24"/>
        </w:rPr>
        <w:t xml:space="preserve">д) расширения функционала ПО; </w:t>
      </w:r>
    </w:p>
    <w:p w14:paraId="291924C2" w14:textId="77777777" w:rsidR="00864CE3" w:rsidRPr="00864CE3" w:rsidRDefault="00864CE3" w:rsidP="00864CE3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E3">
        <w:rPr>
          <w:rFonts w:ascii="Times New Roman" w:hAnsi="Times New Roman" w:cs="Times New Roman"/>
          <w:sz w:val="24"/>
          <w:szCs w:val="24"/>
        </w:rPr>
        <w:t xml:space="preserve">е) иных услуг, необходимых для полноценного функционирования ПО. </w:t>
      </w:r>
    </w:p>
    <w:p w14:paraId="396248B7" w14:textId="76BD783D" w:rsidR="00864CE3" w:rsidRDefault="00864CE3" w:rsidP="00864CE3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E3">
        <w:rPr>
          <w:rFonts w:ascii="Times New Roman" w:hAnsi="Times New Roman" w:cs="Times New Roman"/>
          <w:sz w:val="24"/>
          <w:szCs w:val="24"/>
        </w:rPr>
        <w:t xml:space="preserve">Услуги линии технической поддержки разработчика – </w:t>
      </w:r>
      <w:r w:rsidR="00C850BB">
        <w:rPr>
          <w:rFonts w:ascii="Times New Roman" w:hAnsi="Times New Roman" w:cs="Times New Roman"/>
          <w:sz w:val="24"/>
          <w:szCs w:val="24"/>
        </w:rPr>
        <w:t>АО</w:t>
      </w:r>
      <w:r w:rsidRPr="00864CE3">
        <w:rPr>
          <w:rFonts w:ascii="Times New Roman" w:hAnsi="Times New Roman" w:cs="Times New Roman"/>
          <w:sz w:val="24"/>
          <w:szCs w:val="24"/>
        </w:rPr>
        <w:t xml:space="preserve"> «</w:t>
      </w:r>
      <w:r w:rsidR="00C850BB">
        <w:rPr>
          <w:rFonts w:ascii="Times New Roman" w:hAnsi="Times New Roman" w:cs="Times New Roman"/>
          <w:sz w:val="24"/>
          <w:szCs w:val="24"/>
        </w:rPr>
        <w:t>РИР</w:t>
      </w:r>
      <w:r w:rsidRPr="00864CE3">
        <w:rPr>
          <w:rFonts w:ascii="Times New Roman" w:hAnsi="Times New Roman" w:cs="Times New Roman"/>
          <w:sz w:val="24"/>
          <w:szCs w:val="24"/>
        </w:rPr>
        <w:t xml:space="preserve">» – предоставляются только при действующем договоре поддержки. Услуги предоставляются в объеме, предусмотренном приобретенной заказчиком программой поддержки или пакетом программ поддержки. </w:t>
      </w:r>
    </w:p>
    <w:p w14:paraId="7B1B234B" w14:textId="77777777" w:rsidR="00864CE3" w:rsidRPr="008D4EE6" w:rsidRDefault="00864CE3" w:rsidP="00864CE3">
      <w:pPr>
        <w:pStyle w:val="20"/>
        <w:keepNext w:val="0"/>
        <w:numPr>
          <w:ilvl w:val="1"/>
          <w:numId w:val="3"/>
        </w:numPr>
        <w:spacing w:line="240" w:lineRule="auto"/>
        <w:ind w:left="709" w:hanging="709"/>
      </w:pPr>
      <w:bookmarkStart w:id="9" w:name="_Toc87436120"/>
      <w:r>
        <w:t>С</w:t>
      </w:r>
      <w:r w:rsidRPr="00A30080">
        <w:t>амостоятельное устранение неисправностей</w:t>
      </w:r>
      <w:r>
        <w:t xml:space="preserve"> </w:t>
      </w:r>
      <w:r w:rsidRPr="00A30080">
        <w:t>ПО</w:t>
      </w:r>
      <w:bookmarkEnd w:id="9"/>
    </w:p>
    <w:p w14:paraId="65DBE2DE" w14:textId="5EAEB4C6" w:rsidR="00A30080" w:rsidRPr="00A30080" w:rsidRDefault="00864CE3" w:rsidP="00864CE3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80">
        <w:rPr>
          <w:rFonts w:ascii="Times New Roman" w:hAnsi="Times New Roman" w:cs="Times New Roman"/>
          <w:sz w:val="24"/>
          <w:szCs w:val="24"/>
        </w:rPr>
        <w:t xml:space="preserve">Если в процессе работы ПО перестает реагировать на действия пользователей, то следует обратиться к администратору ПО. Если администратор не может самостоятельно </w:t>
      </w:r>
      <w:r w:rsidR="00A30080" w:rsidRPr="00A30080">
        <w:rPr>
          <w:rFonts w:ascii="Times New Roman" w:hAnsi="Times New Roman" w:cs="Times New Roman"/>
          <w:sz w:val="24"/>
          <w:szCs w:val="24"/>
        </w:rPr>
        <w:t xml:space="preserve">устранить нештатную ситуацию, необходимо обратиться в службу технической поддержки сопровождающей организации или на линию консультаций </w:t>
      </w:r>
      <w:r w:rsidR="00C850BB">
        <w:rPr>
          <w:rFonts w:ascii="Times New Roman" w:hAnsi="Times New Roman" w:cs="Times New Roman"/>
          <w:sz w:val="24"/>
          <w:szCs w:val="24"/>
        </w:rPr>
        <w:t>АО</w:t>
      </w:r>
      <w:r w:rsidR="00B327C8" w:rsidRPr="00B327C8">
        <w:rPr>
          <w:rFonts w:ascii="Times New Roman" w:hAnsi="Times New Roman" w:cs="Times New Roman"/>
          <w:sz w:val="24"/>
          <w:szCs w:val="24"/>
        </w:rPr>
        <w:t xml:space="preserve"> «</w:t>
      </w:r>
      <w:r w:rsidR="00C850BB">
        <w:rPr>
          <w:rFonts w:ascii="Times New Roman" w:hAnsi="Times New Roman" w:cs="Times New Roman"/>
          <w:sz w:val="24"/>
          <w:szCs w:val="24"/>
        </w:rPr>
        <w:t>РИР</w:t>
      </w:r>
      <w:r w:rsidR="00B327C8" w:rsidRPr="00B327C8">
        <w:rPr>
          <w:rFonts w:ascii="Times New Roman" w:hAnsi="Times New Roman" w:cs="Times New Roman"/>
          <w:sz w:val="24"/>
          <w:szCs w:val="24"/>
        </w:rPr>
        <w:t>»</w:t>
      </w:r>
      <w:r w:rsidR="00A30080" w:rsidRPr="00A30080">
        <w:rPr>
          <w:rFonts w:ascii="Times New Roman" w:hAnsi="Times New Roman" w:cs="Times New Roman"/>
          <w:sz w:val="24"/>
          <w:szCs w:val="24"/>
        </w:rPr>
        <w:t xml:space="preserve"> при наличии действующего договора на техническую поддержку. </w:t>
      </w:r>
    </w:p>
    <w:p w14:paraId="40E9E40C" w14:textId="32084440" w:rsidR="00A30080" w:rsidRPr="00A30080" w:rsidRDefault="00A30080" w:rsidP="00A30080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80">
        <w:rPr>
          <w:rFonts w:ascii="Times New Roman" w:hAnsi="Times New Roman" w:cs="Times New Roman"/>
          <w:sz w:val="24"/>
          <w:szCs w:val="24"/>
        </w:rPr>
        <w:t xml:space="preserve">В случае массового сбоя администратору необходимо восстановить данные из резервного хранилища. </w:t>
      </w:r>
    </w:p>
    <w:p w14:paraId="4D781DB0" w14:textId="374B9294" w:rsidR="00A30080" w:rsidRPr="00A30080" w:rsidRDefault="00A30080" w:rsidP="00A30080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80">
        <w:rPr>
          <w:rFonts w:ascii="Times New Roman" w:hAnsi="Times New Roman" w:cs="Times New Roman"/>
          <w:sz w:val="24"/>
          <w:szCs w:val="24"/>
        </w:rPr>
        <w:t xml:space="preserve">При нарушении работы с данными, созданными (измененными) до текущего дня, восстановление происходит из резервной копии базы данных. При нарушении работы с данными, созданными или отредактированными, восстановление возможно вручную, используя записи системного журнала, либо пользователи заново вводят данные, измененные с момента создания последней резервной копии. </w:t>
      </w:r>
    </w:p>
    <w:p w14:paraId="1FB8CC8F" w14:textId="34F5AF66" w:rsidR="00964BB1" w:rsidRPr="00B327C8" w:rsidRDefault="00A30080" w:rsidP="00A30080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80">
        <w:rPr>
          <w:rFonts w:ascii="Times New Roman" w:hAnsi="Times New Roman" w:cs="Times New Roman"/>
          <w:sz w:val="24"/>
          <w:szCs w:val="24"/>
        </w:rPr>
        <w:t xml:space="preserve">В случае невозможности самостоятельного устранения неисправностей </w:t>
      </w:r>
      <w:r w:rsidRPr="00B327C8">
        <w:rPr>
          <w:rFonts w:ascii="Times New Roman" w:hAnsi="Times New Roman" w:cs="Times New Roman"/>
          <w:sz w:val="24"/>
          <w:szCs w:val="24"/>
        </w:rPr>
        <w:t xml:space="preserve">обслуживающим персоналом, необходимо обратиться на линию поддержки </w:t>
      </w:r>
      <w:r w:rsidR="00C850BB">
        <w:rPr>
          <w:rFonts w:ascii="Times New Roman" w:hAnsi="Times New Roman" w:cs="Times New Roman"/>
          <w:sz w:val="24"/>
          <w:szCs w:val="24"/>
        </w:rPr>
        <w:t>АО</w:t>
      </w:r>
      <w:r w:rsidR="00B327C8" w:rsidRPr="00B327C8">
        <w:rPr>
          <w:rFonts w:ascii="Times New Roman" w:hAnsi="Times New Roman" w:cs="Times New Roman"/>
          <w:sz w:val="24"/>
          <w:szCs w:val="24"/>
        </w:rPr>
        <w:t xml:space="preserve"> «</w:t>
      </w:r>
      <w:r w:rsidR="00C850BB">
        <w:rPr>
          <w:rFonts w:ascii="Times New Roman" w:hAnsi="Times New Roman" w:cs="Times New Roman"/>
          <w:sz w:val="24"/>
          <w:szCs w:val="24"/>
        </w:rPr>
        <w:t>РИР</w:t>
      </w:r>
      <w:r w:rsidR="00B327C8" w:rsidRPr="00B327C8">
        <w:rPr>
          <w:rFonts w:ascii="Times New Roman" w:hAnsi="Times New Roman" w:cs="Times New Roman"/>
          <w:sz w:val="24"/>
          <w:szCs w:val="24"/>
        </w:rPr>
        <w:t>»</w:t>
      </w:r>
      <w:r w:rsidR="00B327C8">
        <w:rPr>
          <w:rFonts w:ascii="Times New Roman" w:hAnsi="Times New Roman" w:cs="Times New Roman"/>
          <w:sz w:val="24"/>
          <w:szCs w:val="24"/>
        </w:rPr>
        <w:t>.</w:t>
      </w:r>
    </w:p>
    <w:p w14:paraId="2A6B00B3" w14:textId="77777777" w:rsidR="00A30080" w:rsidRPr="008D4EE6" w:rsidRDefault="00A30080" w:rsidP="00A30080">
      <w:pPr>
        <w:pStyle w:val="20"/>
        <w:keepNext w:val="0"/>
        <w:numPr>
          <w:ilvl w:val="1"/>
          <w:numId w:val="3"/>
        </w:numPr>
        <w:spacing w:line="240" w:lineRule="auto"/>
        <w:ind w:left="709" w:hanging="709"/>
      </w:pPr>
      <w:bookmarkStart w:id="10" w:name="_Toc87436121"/>
      <w:r w:rsidRPr="00964BB1">
        <w:t xml:space="preserve">Устранение </w:t>
      </w:r>
      <w:r w:rsidRPr="00A30080">
        <w:t>неисправностей производителем ПО</w:t>
      </w:r>
      <w:bookmarkEnd w:id="10"/>
    </w:p>
    <w:p w14:paraId="4AE76719" w14:textId="0DF84A0F" w:rsidR="00A30080" w:rsidRPr="00964BB1" w:rsidRDefault="00A30080" w:rsidP="00964BB1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 xml:space="preserve">Неисправности, выявленные в ходе эксплуатации Программы, могут быть </w:t>
      </w:r>
      <w:r w:rsidR="00B327C8" w:rsidRPr="00964BB1">
        <w:rPr>
          <w:rFonts w:ascii="Times New Roman" w:hAnsi="Times New Roman" w:cs="Times New Roman"/>
          <w:sz w:val="24"/>
          <w:szCs w:val="24"/>
        </w:rPr>
        <w:t xml:space="preserve">исправлены </w:t>
      </w:r>
      <w:r w:rsidR="00B327C8">
        <w:rPr>
          <w:rFonts w:ascii="Times New Roman" w:hAnsi="Times New Roman" w:cs="Times New Roman"/>
          <w:sz w:val="24"/>
          <w:szCs w:val="24"/>
        </w:rPr>
        <w:t>производителем</w:t>
      </w:r>
      <w:r w:rsidRPr="00A30080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BB1">
        <w:rPr>
          <w:rFonts w:ascii="Times New Roman" w:hAnsi="Times New Roman" w:cs="Times New Roman"/>
          <w:sz w:val="24"/>
          <w:szCs w:val="24"/>
        </w:rPr>
        <w:t>двумя способами:</w:t>
      </w:r>
    </w:p>
    <w:p w14:paraId="0F8C5F12" w14:textId="77777777" w:rsidR="00964BB1" w:rsidRPr="00E518E4" w:rsidRDefault="00964BB1" w:rsidP="00E518E4">
      <w:pPr>
        <w:pStyle w:val="a4"/>
        <w:numPr>
          <w:ilvl w:val="0"/>
          <w:numId w:val="17"/>
        </w:numPr>
        <w:spacing w:before="12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8E4">
        <w:rPr>
          <w:rFonts w:ascii="Times New Roman" w:hAnsi="Times New Roman" w:cs="Times New Roman"/>
          <w:sz w:val="24"/>
          <w:szCs w:val="24"/>
        </w:rPr>
        <w:t>Массовое автоматическое обновление компонентов Программы;</w:t>
      </w:r>
    </w:p>
    <w:p w14:paraId="731CF95C" w14:textId="1E09057B" w:rsidR="00964BB1" w:rsidRPr="00E518E4" w:rsidRDefault="00964BB1" w:rsidP="00E518E4">
      <w:pPr>
        <w:pStyle w:val="a4"/>
        <w:numPr>
          <w:ilvl w:val="0"/>
          <w:numId w:val="17"/>
        </w:numPr>
        <w:spacing w:before="12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8E4">
        <w:rPr>
          <w:rFonts w:ascii="Times New Roman" w:hAnsi="Times New Roman" w:cs="Times New Roman"/>
          <w:sz w:val="24"/>
          <w:szCs w:val="24"/>
        </w:rPr>
        <w:lastRenderedPageBreak/>
        <w:t>Единичная работа специалиста службы технической поддержки по запросу пользователя.</w:t>
      </w:r>
    </w:p>
    <w:p w14:paraId="35BA0722" w14:textId="7FF0DFDC" w:rsidR="00964BB1" w:rsidRPr="00964BB1" w:rsidRDefault="00964BB1" w:rsidP="00964BB1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 xml:space="preserve">В случае возникновения неисправностей в Программе, либо необходимости в её доработке, Заказчик направляет Разработчику запрос. Запрос должен содержать тему запроса, суть (описание) и по мере возможности снимок экрана со сбоем (если имеется сбой). </w:t>
      </w:r>
    </w:p>
    <w:p w14:paraId="3CB07506" w14:textId="77777777" w:rsidR="00964BB1" w:rsidRPr="00964BB1" w:rsidRDefault="00964BB1" w:rsidP="00964BB1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>Запросы могут быть следующего вида:</w:t>
      </w:r>
    </w:p>
    <w:p w14:paraId="3167EF44" w14:textId="38FAE19B" w:rsidR="00964BB1" w:rsidRPr="00E518E4" w:rsidRDefault="00964BB1" w:rsidP="00E518E4">
      <w:pPr>
        <w:pStyle w:val="a4"/>
        <w:numPr>
          <w:ilvl w:val="0"/>
          <w:numId w:val="18"/>
        </w:numPr>
        <w:spacing w:before="120" w:line="288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518E4">
        <w:rPr>
          <w:rFonts w:ascii="Times New Roman" w:hAnsi="Times New Roman" w:cs="Times New Roman"/>
          <w:sz w:val="24"/>
          <w:szCs w:val="24"/>
        </w:rPr>
        <w:t>наличие Инцидента – произошедший сбой в системе у одного Пользователя со стороны Заказчика;</w:t>
      </w:r>
    </w:p>
    <w:p w14:paraId="32ED877B" w14:textId="258E185E" w:rsidR="00964BB1" w:rsidRPr="00E518E4" w:rsidRDefault="00964BB1" w:rsidP="00E518E4">
      <w:pPr>
        <w:pStyle w:val="a4"/>
        <w:numPr>
          <w:ilvl w:val="0"/>
          <w:numId w:val="18"/>
        </w:numPr>
        <w:spacing w:before="120" w:line="288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518E4">
        <w:rPr>
          <w:rFonts w:ascii="Times New Roman" w:hAnsi="Times New Roman" w:cs="Times New Roman"/>
          <w:sz w:val="24"/>
          <w:szCs w:val="24"/>
        </w:rPr>
        <w:t>наличие Проблемы – сбой, повлекший за собой остановку работы/потерю работоспособности Программы;</w:t>
      </w:r>
    </w:p>
    <w:p w14:paraId="4CB45AD2" w14:textId="3D1AE4F9" w:rsidR="00964BB1" w:rsidRPr="00E518E4" w:rsidRDefault="00964BB1" w:rsidP="00E518E4">
      <w:pPr>
        <w:pStyle w:val="a4"/>
        <w:numPr>
          <w:ilvl w:val="0"/>
          <w:numId w:val="18"/>
        </w:numPr>
        <w:spacing w:before="120" w:line="288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518E4">
        <w:rPr>
          <w:rFonts w:ascii="Times New Roman" w:hAnsi="Times New Roman" w:cs="Times New Roman"/>
          <w:sz w:val="24"/>
          <w:szCs w:val="24"/>
        </w:rPr>
        <w:t>запрос на обслуживание – запрос на предоставление информации;</w:t>
      </w:r>
    </w:p>
    <w:p w14:paraId="3E0CFF42" w14:textId="27B797D3" w:rsidR="00964BB1" w:rsidRPr="00E518E4" w:rsidRDefault="00E518E4" w:rsidP="00E518E4">
      <w:pPr>
        <w:pStyle w:val="a4"/>
        <w:numPr>
          <w:ilvl w:val="0"/>
          <w:numId w:val="18"/>
        </w:numPr>
        <w:spacing w:before="120" w:line="288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518E4">
        <w:rPr>
          <w:rFonts w:ascii="Times New Roman" w:hAnsi="Times New Roman" w:cs="Times New Roman"/>
          <w:sz w:val="24"/>
          <w:szCs w:val="24"/>
        </w:rPr>
        <w:t>з</w:t>
      </w:r>
      <w:r w:rsidR="00964BB1" w:rsidRPr="00E518E4">
        <w:rPr>
          <w:rFonts w:ascii="Times New Roman" w:hAnsi="Times New Roman" w:cs="Times New Roman"/>
          <w:sz w:val="24"/>
          <w:szCs w:val="24"/>
        </w:rPr>
        <w:t>апрос на развитие – запрос на проведение доработок Программы.</w:t>
      </w:r>
    </w:p>
    <w:p w14:paraId="547ABB10" w14:textId="5B064E3D" w:rsidR="00964BB1" w:rsidRPr="00964BB1" w:rsidRDefault="00964BB1" w:rsidP="00964BB1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 xml:space="preserve">Запрос направляется Заказчиком либо Пользователями Заказчика через сервис «Помощь» в Программе. В случае, если указанный способ недоступен, Заказчик вправе направить запрос по электронной почте на электронный адрес </w:t>
      </w:r>
      <w:r w:rsidR="008F6993" w:rsidRPr="008F6993">
        <w:rPr>
          <w:rFonts w:ascii="Times New Roman" w:hAnsi="Times New Roman" w:cs="Times New Roman"/>
          <w:sz w:val="24"/>
          <w:szCs w:val="24"/>
        </w:rPr>
        <w:t>service-desk@</w:t>
      </w:r>
      <w:hyperlink r:id="rId6" w:history="1">
        <w:r w:rsidR="007917D3" w:rsidRPr="007917D3">
          <w:rPr>
            <w:rFonts w:ascii="Times New Roman" w:hAnsi="Times New Roman" w:cs="Times New Roman"/>
            <w:sz w:val="24"/>
            <w:szCs w:val="24"/>
          </w:rPr>
          <w:t>rusatom-utilities.ru</w:t>
        </w:r>
      </w:hyperlink>
    </w:p>
    <w:p w14:paraId="7F53756D" w14:textId="5030AC0D" w:rsidR="00964BB1" w:rsidRPr="00964BB1" w:rsidRDefault="00964BB1" w:rsidP="00964BB1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>Разработчик принимает и регистрирует все запросы, исходящие от Заказчика, связанные с функционированием Программы. Каждому запросу автоматически присваивается уникальный номер.</w:t>
      </w:r>
    </w:p>
    <w:p w14:paraId="394BE5C2" w14:textId="5E89E51E" w:rsidR="00964BB1" w:rsidRPr="00964BB1" w:rsidRDefault="00964BB1" w:rsidP="00964BB1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>Уникальный номер запроса является основной единицей учета запроса и при последующих коммуникациях по поводу проведения работ следует указывать данный уникальный номер.</w:t>
      </w:r>
    </w:p>
    <w:p w14:paraId="2CA83A69" w14:textId="05C7EAE2" w:rsidR="00964BB1" w:rsidRPr="00964BB1" w:rsidRDefault="00964BB1" w:rsidP="00964BB1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 xml:space="preserve">После выполнения запроса Разработчик меняет его статус на «Обработано», и при необходимости указывает комментарии к нему. Разработчик оставляет за собой право обращаться за уточнением информации по запросу, в тех случаях, когда указанной в запросе информации будет недостаточно для выполнения запроса Заказчика. Лицензиат в этом случае обязуется предоставить информацию, включая журнал событий из компонентов, текстовые пакеты </w:t>
      </w:r>
      <w:proofErr w:type="spellStart"/>
      <w:r w:rsidRPr="00964BB1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964BB1">
        <w:rPr>
          <w:rFonts w:ascii="Times New Roman" w:hAnsi="Times New Roman" w:cs="Times New Roman"/>
          <w:sz w:val="24"/>
          <w:szCs w:val="24"/>
        </w:rPr>
        <w:t xml:space="preserve"> и прочие необходимые атрибуты систем.</w:t>
      </w:r>
    </w:p>
    <w:p w14:paraId="7DADB318" w14:textId="0257B40F" w:rsidR="00F54B9A" w:rsidRPr="008D4EE6" w:rsidRDefault="00F54B9A" w:rsidP="00F54B9A">
      <w:pPr>
        <w:pStyle w:val="20"/>
        <w:keepNext w:val="0"/>
        <w:numPr>
          <w:ilvl w:val="1"/>
          <w:numId w:val="3"/>
        </w:numPr>
        <w:spacing w:line="240" w:lineRule="auto"/>
        <w:ind w:left="709" w:hanging="709"/>
      </w:pPr>
      <w:bookmarkStart w:id="11" w:name="_Toc87436122"/>
      <w:r w:rsidRPr="00F54B9A">
        <w:t xml:space="preserve">Совершенствование </w:t>
      </w:r>
      <w:r w:rsidRPr="00964BB1">
        <w:t>Программы</w:t>
      </w:r>
      <w:bookmarkEnd w:id="11"/>
    </w:p>
    <w:p w14:paraId="08D2E565" w14:textId="79A3495C" w:rsidR="00964BB1" w:rsidRPr="00964BB1" w:rsidRDefault="00964BB1" w:rsidP="00964BB1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 xml:space="preserve">Программа регулярно развивается: в нем появляются новые дополнительные возможности, оптимизируется нагрузка ресурсов ПК, обновляется интерфейс. </w:t>
      </w:r>
    </w:p>
    <w:p w14:paraId="4F9BF5F2" w14:textId="61D41CA1" w:rsidR="00964BB1" w:rsidRPr="00964BB1" w:rsidRDefault="00964BB1" w:rsidP="00964BB1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>Пользователь может самостоятельно повлиять на совершенствование продукта, для этого необходимо направить предложение по усовершенствованию на электронную почту</w:t>
      </w:r>
      <w:r w:rsidR="00F54B9A">
        <w:rPr>
          <w:rFonts w:ascii="Times New Roman" w:hAnsi="Times New Roman" w:cs="Times New Roman"/>
          <w:sz w:val="24"/>
          <w:szCs w:val="24"/>
        </w:rPr>
        <w:t xml:space="preserve"> </w:t>
      </w:r>
      <w:r w:rsidRPr="00964BB1">
        <w:rPr>
          <w:rFonts w:ascii="Times New Roman" w:hAnsi="Times New Roman" w:cs="Times New Roman"/>
          <w:sz w:val="24"/>
          <w:szCs w:val="24"/>
        </w:rPr>
        <w:t xml:space="preserve">технической поддержки </w:t>
      </w:r>
      <w:r w:rsidR="00C850BB">
        <w:rPr>
          <w:rFonts w:ascii="Times New Roman" w:hAnsi="Times New Roman" w:cs="Times New Roman"/>
          <w:sz w:val="24"/>
          <w:szCs w:val="24"/>
        </w:rPr>
        <w:t>АО</w:t>
      </w:r>
      <w:r w:rsidR="00B327C8" w:rsidRPr="00B327C8">
        <w:rPr>
          <w:rFonts w:ascii="Times New Roman" w:hAnsi="Times New Roman" w:cs="Times New Roman"/>
          <w:sz w:val="24"/>
          <w:szCs w:val="24"/>
        </w:rPr>
        <w:t xml:space="preserve"> «</w:t>
      </w:r>
      <w:r w:rsidR="00C850BB">
        <w:rPr>
          <w:rFonts w:ascii="Times New Roman" w:hAnsi="Times New Roman" w:cs="Times New Roman"/>
          <w:sz w:val="24"/>
          <w:szCs w:val="24"/>
        </w:rPr>
        <w:t>РИР».</w:t>
      </w:r>
    </w:p>
    <w:p w14:paraId="39F95D60" w14:textId="6DE63727" w:rsidR="00964BB1" w:rsidRDefault="00964BB1" w:rsidP="00964BB1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>Предложение будет рассмотрено и, в случае признания его эффективности, в Программу будут внесены соответствующие изменения.</w:t>
      </w:r>
    </w:p>
    <w:p w14:paraId="33DEB52D" w14:textId="77777777" w:rsidR="0008651C" w:rsidRPr="00964BB1" w:rsidRDefault="0008651C" w:rsidP="00964BB1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E33B71" w14:textId="0E397038" w:rsidR="00F54B9A" w:rsidRPr="008D4EE6" w:rsidRDefault="00F54B9A" w:rsidP="00F54B9A">
      <w:pPr>
        <w:pStyle w:val="20"/>
        <w:keepNext w:val="0"/>
        <w:numPr>
          <w:ilvl w:val="1"/>
          <w:numId w:val="3"/>
        </w:numPr>
        <w:spacing w:line="240" w:lineRule="auto"/>
        <w:ind w:left="709" w:hanging="709"/>
      </w:pPr>
      <w:bookmarkStart w:id="12" w:name="_Toc87436123"/>
      <w:r w:rsidRPr="00F54B9A">
        <w:t xml:space="preserve">Техническая поддержка </w:t>
      </w:r>
      <w:r w:rsidRPr="00964BB1">
        <w:t>Программы</w:t>
      </w:r>
      <w:bookmarkEnd w:id="12"/>
    </w:p>
    <w:p w14:paraId="38EDEDDB" w14:textId="022EF64E" w:rsidR="00964BB1" w:rsidRPr="00964BB1" w:rsidRDefault="00964BB1" w:rsidP="00964BB1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 xml:space="preserve">Для оказания технической поддержки Программы </w:t>
      </w:r>
      <w:r w:rsidR="00B327C8">
        <w:rPr>
          <w:rFonts w:ascii="Times New Roman" w:hAnsi="Times New Roman" w:cs="Times New Roman"/>
          <w:sz w:val="24"/>
          <w:szCs w:val="24"/>
        </w:rPr>
        <w:t xml:space="preserve">осуществляется производителем </w:t>
      </w:r>
      <w:bookmarkStart w:id="13" w:name="_Hlk87435758"/>
      <w:r w:rsidR="00B327C8">
        <w:rPr>
          <w:rFonts w:ascii="Times New Roman" w:hAnsi="Times New Roman" w:cs="Times New Roman"/>
          <w:sz w:val="24"/>
          <w:szCs w:val="24"/>
        </w:rPr>
        <w:t xml:space="preserve">ПО </w:t>
      </w:r>
      <w:r w:rsidR="00C850BB">
        <w:rPr>
          <w:rFonts w:ascii="Times New Roman" w:hAnsi="Times New Roman" w:cs="Times New Roman"/>
          <w:sz w:val="24"/>
          <w:szCs w:val="24"/>
        </w:rPr>
        <w:t>АО</w:t>
      </w:r>
      <w:r w:rsidR="00B327C8" w:rsidRPr="00B327C8">
        <w:rPr>
          <w:rFonts w:ascii="Times New Roman" w:hAnsi="Times New Roman" w:cs="Times New Roman"/>
          <w:sz w:val="24"/>
          <w:szCs w:val="24"/>
        </w:rPr>
        <w:t xml:space="preserve"> «</w:t>
      </w:r>
      <w:bookmarkEnd w:id="13"/>
      <w:r w:rsidR="00C850BB">
        <w:rPr>
          <w:rFonts w:ascii="Times New Roman" w:hAnsi="Times New Roman" w:cs="Times New Roman"/>
          <w:sz w:val="24"/>
          <w:szCs w:val="24"/>
        </w:rPr>
        <w:t>РИР</w:t>
      </w:r>
      <w:r w:rsidR="00B327C8" w:rsidRPr="00B327C8">
        <w:rPr>
          <w:rFonts w:ascii="Times New Roman" w:hAnsi="Times New Roman" w:cs="Times New Roman"/>
          <w:sz w:val="24"/>
          <w:szCs w:val="24"/>
        </w:rPr>
        <w:t>»</w:t>
      </w:r>
      <w:r w:rsidRPr="00964B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01ADF0" w14:textId="6DAA1FD0" w:rsidR="00D25F2B" w:rsidRDefault="00964BB1" w:rsidP="00964BB1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B1">
        <w:rPr>
          <w:rFonts w:ascii="Times New Roman" w:hAnsi="Times New Roman" w:cs="Times New Roman"/>
          <w:sz w:val="24"/>
          <w:szCs w:val="24"/>
        </w:rPr>
        <w:t>Также пользователи сервиса могут направлять возникающие вопросы на</w:t>
      </w:r>
      <w:r w:rsidR="00F54B9A">
        <w:rPr>
          <w:rFonts w:ascii="Times New Roman" w:hAnsi="Times New Roman" w:cs="Times New Roman"/>
          <w:sz w:val="24"/>
          <w:szCs w:val="24"/>
        </w:rPr>
        <w:t xml:space="preserve"> </w:t>
      </w:r>
      <w:r w:rsidRPr="00964BB1">
        <w:rPr>
          <w:rFonts w:ascii="Times New Roman" w:hAnsi="Times New Roman" w:cs="Times New Roman"/>
          <w:sz w:val="24"/>
          <w:szCs w:val="24"/>
        </w:rPr>
        <w:t>электронную почту технической поддержки</w:t>
      </w:r>
      <w:r w:rsidR="00B327C8" w:rsidRPr="00B327C8">
        <w:t xml:space="preserve"> </w:t>
      </w:r>
      <w:r w:rsidR="00C850BB">
        <w:rPr>
          <w:rFonts w:ascii="Times New Roman" w:hAnsi="Times New Roman" w:cs="Times New Roman"/>
          <w:sz w:val="24"/>
          <w:szCs w:val="24"/>
        </w:rPr>
        <w:t>АО</w:t>
      </w:r>
      <w:r w:rsidR="00B327C8" w:rsidRPr="00B327C8">
        <w:rPr>
          <w:rFonts w:ascii="Times New Roman" w:hAnsi="Times New Roman" w:cs="Times New Roman"/>
          <w:sz w:val="24"/>
          <w:szCs w:val="24"/>
        </w:rPr>
        <w:t xml:space="preserve"> «</w:t>
      </w:r>
      <w:r w:rsidR="00C850BB">
        <w:rPr>
          <w:rFonts w:ascii="Times New Roman" w:hAnsi="Times New Roman" w:cs="Times New Roman"/>
          <w:sz w:val="24"/>
          <w:szCs w:val="24"/>
        </w:rPr>
        <w:t>РИР».</w:t>
      </w:r>
    </w:p>
    <w:p w14:paraId="40BF7E7D" w14:textId="1E34BA65" w:rsidR="00F54B9A" w:rsidRPr="008D4EE6" w:rsidRDefault="00F54B9A" w:rsidP="00F54B9A">
      <w:pPr>
        <w:pStyle w:val="20"/>
        <w:keepNext w:val="0"/>
        <w:numPr>
          <w:ilvl w:val="1"/>
          <w:numId w:val="3"/>
        </w:numPr>
        <w:spacing w:line="240" w:lineRule="auto"/>
        <w:ind w:left="709" w:hanging="709"/>
      </w:pPr>
      <w:bookmarkStart w:id="14" w:name="_Toc87436124"/>
      <w:r w:rsidRPr="00F54B9A">
        <w:t>Фактический адрес размещения разработчик</w:t>
      </w:r>
      <w:r>
        <w:t>ов</w:t>
      </w:r>
      <w:bookmarkEnd w:id="14"/>
    </w:p>
    <w:p w14:paraId="7BE2698E" w14:textId="779376CC" w:rsidR="009B0386" w:rsidRDefault="009B0386" w:rsidP="009B0386">
      <w:pPr>
        <w:pStyle w:val="a7"/>
        <w:rPr>
          <w:szCs w:val="22"/>
        </w:rPr>
      </w:pPr>
      <w:r>
        <w:t>О</w:t>
      </w:r>
      <w:r>
        <w:rPr>
          <w:szCs w:val="22"/>
        </w:rPr>
        <w:t xml:space="preserve">рганизация-разработчик </w:t>
      </w:r>
      <w:r w:rsidR="00C850BB">
        <w:rPr>
          <w:szCs w:val="22"/>
        </w:rPr>
        <w:t>–</w:t>
      </w:r>
      <w:r>
        <w:rPr>
          <w:szCs w:val="22"/>
        </w:rPr>
        <w:t xml:space="preserve"> </w:t>
      </w:r>
      <w:r w:rsidR="00C850BB">
        <w:rPr>
          <w:szCs w:val="22"/>
        </w:rPr>
        <w:t>АО</w:t>
      </w:r>
      <w:r>
        <w:rPr>
          <w:szCs w:val="22"/>
        </w:rPr>
        <w:t xml:space="preserve"> «</w:t>
      </w:r>
      <w:r w:rsidR="00C850BB">
        <w:rPr>
          <w:szCs w:val="22"/>
        </w:rPr>
        <w:t>РИР</w:t>
      </w:r>
      <w:r>
        <w:rPr>
          <w:szCs w:val="22"/>
        </w:rPr>
        <w:t>»</w:t>
      </w:r>
    </w:p>
    <w:p w14:paraId="37F85A95" w14:textId="49D8EF9B" w:rsidR="009B0386" w:rsidRDefault="009B0386" w:rsidP="004E6D36">
      <w:pPr>
        <w:pStyle w:val="a7"/>
        <w:spacing w:after="120"/>
        <w:ind w:left="708"/>
        <w:rPr>
          <w:szCs w:val="22"/>
        </w:rPr>
      </w:pPr>
      <w:r>
        <w:rPr>
          <w:szCs w:val="22"/>
        </w:rPr>
        <w:t xml:space="preserve">Адрес разработчика: </w:t>
      </w:r>
      <w:r w:rsidR="00C850BB" w:rsidRPr="00C850BB">
        <w:rPr>
          <w:szCs w:val="22"/>
        </w:rPr>
        <w:t xml:space="preserve">119017, </w:t>
      </w:r>
      <w:r w:rsidR="002B5F8F">
        <w:rPr>
          <w:szCs w:val="22"/>
        </w:rPr>
        <w:t xml:space="preserve">г. Москва, </w:t>
      </w:r>
      <w:r w:rsidR="002B5F8F" w:rsidRPr="002B5F8F">
        <w:rPr>
          <w:szCs w:val="22"/>
        </w:rPr>
        <w:t>Большая Ордынка, д. 40, стр. 1</w:t>
      </w:r>
      <w:r w:rsidR="004E6D36">
        <w:rPr>
          <w:szCs w:val="22"/>
        </w:rPr>
        <w:t xml:space="preserve">, </w:t>
      </w:r>
      <w:r w:rsidR="004E6D36" w:rsidRPr="004E6D36">
        <w:rPr>
          <w:szCs w:val="22"/>
        </w:rPr>
        <w:t>E-</w:t>
      </w:r>
      <w:proofErr w:type="spellStart"/>
      <w:r w:rsidR="004E6D36" w:rsidRPr="004E6D36">
        <w:rPr>
          <w:szCs w:val="22"/>
        </w:rPr>
        <w:t>mail</w:t>
      </w:r>
      <w:proofErr w:type="spellEnd"/>
      <w:r w:rsidR="004E6D36" w:rsidRPr="004E6D36">
        <w:rPr>
          <w:szCs w:val="22"/>
        </w:rPr>
        <w:t>:</w:t>
      </w:r>
      <w:r w:rsidR="004E6D36">
        <w:rPr>
          <w:szCs w:val="22"/>
        </w:rPr>
        <w:t xml:space="preserve"> </w:t>
      </w:r>
      <w:r w:rsidR="00C850BB" w:rsidRPr="00C850BB">
        <w:rPr>
          <w:szCs w:val="22"/>
        </w:rPr>
        <w:t>office@rusatom-utilities.ru</w:t>
      </w:r>
    </w:p>
    <w:p w14:paraId="4B972C2B" w14:textId="09FDC135" w:rsidR="00D25F2B" w:rsidRDefault="009B0386" w:rsidP="009B0386">
      <w:pPr>
        <w:pStyle w:val="a7"/>
        <w:spacing w:after="120"/>
        <w:ind w:left="708"/>
        <w:rPr>
          <w:szCs w:val="24"/>
        </w:rPr>
      </w:pPr>
      <w:r>
        <w:rPr>
          <w:szCs w:val="22"/>
        </w:rPr>
        <w:t xml:space="preserve">Почтовый адрес: </w:t>
      </w:r>
      <w:r w:rsidR="002B5F8F" w:rsidRPr="00C850BB">
        <w:rPr>
          <w:szCs w:val="22"/>
        </w:rPr>
        <w:t xml:space="preserve">119017, </w:t>
      </w:r>
      <w:r w:rsidR="002B5F8F">
        <w:rPr>
          <w:szCs w:val="22"/>
        </w:rPr>
        <w:t xml:space="preserve">г. Москва, </w:t>
      </w:r>
      <w:r w:rsidR="002B5F8F" w:rsidRPr="002B5F8F">
        <w:rPr>
          <w:szCs w:val="22"/>
        </w:rPr>
        <w:t>Большая Ордынка, д. 40, стр. 1</w:t>
      </w:r>
      <w:bookmarkStart w:id="15" w:name="_GoBack"/>
      <w:bookmarkEnd w:id="15"/>
      <w:r>
        <w:rPr>
          <w:szCs w:val="22"/>
        </w:rPr>
        <w:t>.</w:t>
      </w:r>
    </w:p>
    <w:p w14:paraId="3D85AEAF" w14:textId="3A09A717" w:rsidR="000C197C" w:rsidRPr="008D4EE6" w:rsidRDefault="000C197C" w:rsidP="000C197C">
      <w:pPr>
        <w:pStyle w:val="12"/>
        <w:numPr>
          <w:ilvl w:val="0"/>
          <w:numId w:val="3"/>
        </w:numPr>
        <w:spacing w:line="240" w:lineRule="auto"/>
        <w:ind w:left="431" w:hanging="431"/>
        <w:outlineLvl w:val="0"/>
      </w:pPr>
      <w:bookmarkStart w:id="16" w:name="_Toc87436125"/>
      <w:r w:rsidRPr="000C197C">
        <w:lastRenderedPageBreak/>
        <w:t>Информация о персонале</w:t>
      </w:r>
      <w:bookmarkEnd w:id="16"/>
    </w:p>
    <w:p w14:paraId="42A2BB34" w14:textId="53815E3E" w:rsidR="006722E5" w:rsidRPr="008D4EE6" w:rsidRDefault="006722E5" w:rsidP="006722E5">
      <w:pPr>
        <w:pStyle w:val="20"/>
        <w:keepNext w:val="0"/>
        <w:numPr>
          <w:ilvl w:val="1"/>
          <w:numId w:val="3"/>
        </w:numPr>
        <w:spacing w:line="240" w:lineRule="auto"/>
        <w:ind w:left="709" w:hanging="709"/>
      </w:pPr>
      <w:bookmarkStart w:id="17" w:name="_Toc87436126"/>
      <w:r w:rsidRPr="006722E5">
        <w:t>Персонал, обеспечивающий работу Системы на рабочих местах пользователей</w:t>
      </w:r>
      <w:bookmarkEnd w:id="17"/>
    </w:p>
    <w:p w14:paraId="19363655" w14:textId="77777777" w:rsidR="000C197C" w:rsidRPr="000C197C" w:rsidRDefault="000C197C" w:rsidP="00875BC2">
      <w:p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7C">
        <w:rPr>
          <w:rFonts w:ascii="Times New Roman" w:hAnsi="Times New Roman" w:cs="Times New Roman"/>
          <w:sz w:val="24"/>
          <w:szCs w:val="24"/>
        </w:rPr>
        <w:t>Пользователи Системы должны:</w:t>
      </w:r>
    </w:p>
    <w:p w14:paraId="598E1AE1" w14:textId="2349F5E9" w:rsidR="000C197C" w:rsidRPr="00B228FD" w:rsidRDefault="000C197C" w:rsidP="00B228FD">
      <w:pPr>
        <w:pStyle w:val="a4"/>
        <w:numPr>
          <w:ilvl w:val="2"/>
          <w:numId w:val="21"/>
        </w:numPr>
        <w:spacing w:before="12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228FD">
        <w:rPr>
          <w:rFonts w:ascii="Times New Roman" w:hAnsi="Times New Roman" w:cs="Times New Roman"/>
          <w:sz w:val="24"/>
          <w:szCs w:val="24"/>
        </w:rPr>
        <w:t>обладать навыками работы с персональным компьютером на уровне опытного пользователя;</w:t>
      </w:r>
    </w:p>
    <w:p w14:paraId="3BAA0CDE" w14:textId="424CA644" w:rsidR="000C197C" w:rsidRPr="00B228FD" w:rsidRDefault="000C197C" w:rsidP="00B228FD">
      <w:pPr>
        <w:pStyle w:val="a4"/>
        <w:numPr>
          <w:ilvl w:val="2"/>
          <w:numId w:val="21"/>
        </w:numPr>
        <w:spacing w:before="12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228FD">
        <w:rPr>
          <w:rFonts w:ascii="Times New Roman" w:hAnsi="Times New Roman" w:cs="Times New Roman"/>
          <w:sz w:val="24"/>
          <w:szCs w:val="24"/>
        </w:rPr>
        <w:t>обладать опытом работы с электронными документами;</w:t>
      </w:r>
    </w:p>
    <w:p w14:paraId="05BC8668" w14:textId="586512C7" w:rsidR="000C197C" w:rsidRPr="00B228FD" w:rsidRDefault="000C197C" w:rsidP="00B228FD">
      <w:pPr>
        <w:pStyle w:val="a4"/>
        <w:numPr>
          <w:ilvl w:val="2"/>
          <w:numId w:val="21"/>
        </w:numPr>
        <w:spacing w:before="12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228FD">
        <w:rPr>
          <w:rFonts w:ascii="Times New Roman" w:hAnsi="Times New Roman" w:cs="Times New Roman"/>
          <w:sz w:val="24"/>
          <w:szCs w:val="24"/>
        </w:rPr>
        <w:t xml:space="preserve">иметь опыт использования </w:t>
      </w:r>
      <w:proofErr w:type="spellStart"/>
      <w:r w:rsidRPr="00B228FD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B228FD">
        <w:rPr>
          <w:rFonts w:ascii="Times New Roman" w:hAnsi="Times New Roman" w:cs="Times New Roman"/>
          <w:sz w:val="24"/>
          <w:szCs w:val="24"/>
        </w:rPr>
        <w:t xml:space="preserve"> браузеров;</w:t>
      </w:r>
    </w:p>
    <w:p w14:paraId="2C7CEA85" w14:textId="45E69639" w:rsidR="000C197C" w:rsidRPr="00B228FD" w:rsidRDefault="000C197C" w:rsidP="00B228FD">
      <w:pPr>
        <w:pStyle w:val="a4"/>
        <w:numPr>
          <w:ilvl w:val="2"/>
          <w:numId w:val="21"/>
        </w:numPr>
        <w:spacing w:before="12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228FD">
        <w:rPr>
          <w:rFonts w:ascii="Times New Roman" w:hAnsi="Times New Roman" w:cs="Times New Roman"/>
          <w:sz w:val="24"/>
          <w:szCs w:val="24"/>
        </w:rPr>
        <w:t>знать свои должностные обязанности;</w:t>
      </w:r>
    </w:p>
    <w:p w14:paraId="05D8D0A7" w14:textId="7C51DE6B" w:rsidR="000C197C" w:rsidRPr="00B228FD" w:rsidRDefault="000C197C" w:rsidP="00B228FD">
      <w:pPr>
        <w:pStyle w:val="a4"/>
        <w:numPr>
          <w:ilvl w:val="2"/>
          <w:numId w:val="21"/>
        </w:numPr>
        <w:spacing w:before="12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228FD">
        <w:rPr>
          <w:rFonts w:ascii="Times New Roman" w:hAnsi="Times New Roman" w:cs="Times New Roman"/>
          <w:sz w:val="24"/>
          <w:szCs w:val="24"/>
        </w:rPr>
        <w:t>прочитать руководство пользователя Системы</w:t>
      </w:r>
      <w:r w:rsidR="00460F94" w:rsidRPr="00B228FD">
        <w:rPr>
          <w:rFonts w:ascii="Times New Roman" w:hAnsi="Times New Roman" w:cs="Times New Roman"/>
          <w:sz w:val="24"/>
          <w:szCs w:val="24"/>
        </w:rPr>
        <w:t>.</w:t>
      </w:r>
    </w:p>
    <w:p w14:paraId="4BF00C10" w14:textId="537C4FE7" w:rsidR="00B228FD" w:rsidRPr="00B228FD" w:rsidRDefault="00B228FD" w:rsidP="00B228FD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8FD">
        <w:rPr>
          <w:rFonts w:ascii="Times New Roman" w:hAnsi="Times New Roman" w:cs="Times New Roman"/>
          <w:sz w:val="24"/>
          <w:szCs w:val="24"/>
        </w:rPr>
        <w:t>К администратору Системы предъявляются следующие требования:</w:t>
      </w:r>
    </w:p>
    <w:p w14:paraId="530B97AE" w14:textId="01D9494E" w:rsidR="00B228FD" w:rsidRPr="00B228FD" w:rsidRDefault="00B228FD" w:rsidP="00B228FD">
      <w:pPr>
        <w:pStyle w:val="a4"/>
        <w:numPr>
          <w:ilvl w:val="0"/>
          <w:numId w:val="20"/>
        </w:numPr>
        <w:tabs>
          <w:tab w:val="left" w:pos="993"/>
        </w:tabs>
        <w:spacing w:before="24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228FD">
        <w:rPr>
          <w:rFonts w:ascii="Times New Roman" w:hAnsi="Times New Roman" w:cs="Times New Roman"/>
          <w:sz w:val="24"/>
          <w:szCs w:val="24"/>
        </w:rPr>
        <w:t xml:space="preserve">нание и навыки администрирования СУБД </w:t>
      </w:r>
      <w:proofErr w:type="spellStart"/>
      <w:r w:rsidRPr="00B228FD">
        <w:rPr>
          <w:rFonts w:ascii="Times New Roman" w:hAnsi="Times New Roman" w:cs="Times New Roman"/>
          <w:sz w:val="24"/>
          <w:szCs w:val="24"/>
          <w:lang w:val="en-US"/>
        </w:rPr>
        <w:t>Postgres</w:t>
      </w:r>
      <w:proofErr w:type="spellEnd"/>
      <w:r w:rsidRPr="00B228FD">
        <w:rPr>
          <w:rFonts w:ascii="Times New Roman" w:hAnsi="Times New Roman" w:cs="Times New Roman"/>
          <w:sz w:val="24"/>
          <w:szCs w:val="24"/>
        </w:rPr>
        <w:t xml:space="preserve"> </w:t>
      </w:r>
      <w:r w:rsidRPr="00B228FD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B228F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C6CE31" w14:textId="0EF3A3F7" w:rsidR="00B228FD" w:rsidRPr="00B228FD" w:rsidRDefault="00B228FD" w:rsidP="00B228FD">
      <w:pPr>
        <w:pStyle w:val="a4"/>
        <w:numPr>
          <w:ilvl w:val="0"/>
          <w:numId w:val="20"/>
        </w:numPr>
        <w:tabs>
          <w:tab w:val="left" w:pos="993"/>
        </w:tabs>
        <w:spacing w:before="24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228FD">
        <w:rPr>
          <w:rFonts w:ascii="Times New Roman" w:hAnsi="Times New Roman" w:cs="Times New Roman"/>
          <w:sz w:val="24"/>
          <w:szCs w:val="24"/>
        </w:rPr>
        <w:t>нание языка запросов SQL и PL SQL;</w:t>
      </w:r>
    </w:p>
    <w:p w14:paraId="2BE121CB" w14:textId="19B638FC" w:rsidR="00B228FD" w:rsidRPr="00B228FD" w:rsidRDefault="00B228FD" w:rsidP="00B228FD">
      <w:pPr>
        <w:pStyle w:val="a4"/>
        <w:numPr>
          <w:ilvl w:val="0"/>
          <w:numId w:val="20"/>
        </w:numPr>
        <w:tabs>
          <w:tab w:val="left" w:pos="993"/>
        </w:tabs>
        <w:spacing w:before="24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28FD">
        <w:rPr>
          <w:rFonts w:ascii="Times New Roman" w:hAnsi="Times New Roman" w:cs="Times New Roman"/>
          <w:sz w:val="24"/>
          <w:szCs w:val="24"/>
        </w:rPr>
        <w:t>онимание общих принципов построения системы и её иерархии;</w:t>
      </w:r>
    </w:p>
    <w:p w14:paraId="76DA231D" w14:textId="7C14ACB7" w:rsidR="00B228FD" w:rsidRPr="00B228FD" w:rsidRDefault="00B228FD" w:rsidP="00B228FD">
      <w:pPr>
        <w:pStyle w:val="a4"/>
        <w:numPr>
          <w:ilvl w:val="0"/>
          <w:numId w:val="20"/>
        </w:numPr>
        <w:tabs>
          <w:tab w:val="left" w:pos="993"/>
        </w:tabs>
        <w:spacing w:before="24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228FD">
        <w:rPr>
          <w:rFonts w:ascii="Times New Roman" w:hAnsi="Times New Roman" w:cs="Times New Roman"/>
          <w:sz w:val="24"/>
          <w:szCs w:val="24"/>
        </w:rPr>
        <w:t xml:space="preserve">пыт работы с </w:t>
      </w:r>
      <w:r w:rsidRPr="00B228FD">
        <w:rPr>
          <w:rFonts w:ascii="Times New Roman" w:hAnsi="Times New Roman" w:cs="Times New Roman"/>
          <w:sz w:val="24"/>
          <w:szCs w:val="24"/>
          <w:lang w:val="en-US"/>
        </w:rPr>
        <w:t>Unix</w:t>
      </w:r>
      <w:r w:rsidRPr="00B228FD">
        <w:rPr>
          <w:rFonts w:ascii="Times New Roman" w:hAnsi="Times New Roman" w:cs="Times New Roman"/>
          <w:sz w:val="24"/>
          <w:szCs w:val="24"/>
        </w:rPr>
        <w:t xml:space="preserve"> системами;</w:t>
      </w:r>
    </w:p>
    <w:p w14:paraId="2981FC7C" w14:textId="7BDBD5E7" w:rsidR="00B228FD" w:rsidRPr="00B228FD" w:rsidRDefault="00B228FD" w:rsidP="00B228FD">
      <w:pPr>
        <w:pStyle w:val="a4"/>
        <w:numPr>
          <w:ilvl w:val="0"/>
          <w:numId w:val="20"/>
        </w:numPr>
        <w:tabs>
          <w:tab w:val="left" w:pos="993"/>
        </w:tabs>
        <w:spacing w:before="24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228FD">
        <w:rPr>
          <w:rFonts w:ascii="Times New Roman" w:hAnsi="Times New Roman" w:cs="Times New Roman"/>
          <w:sz w:val="24"/>
          <w:szCs w:val="24"/>
        </w:rPr>
        <w:t xml:space="preserve">пыт работы с системой контейнеризации </w:t>
      </w:r>
      <w:r w:rsidRPr="00B228FD">
        <w:rPr>
          <w:rFonts w:ascii="Times New Roman" w:hAnsi="Times New Roman" w:cs="Times New Roman"/>
          <w:sz w:val="24"/>
          <w:szCs w:val="24"/>
          <w:lang w:val="en-US"/>
        </w:rPr>
        <w:t>Docker</w:t>
      </w:r>
      <w:r w:rsidRPr="00B228FD">
        <w:rPr>
          <w:rFonts w:ascii="Times New Roman" w:hAnsi="Times New Roman" w:cs="Times New Roman"/>
          <w:sz w:val="24"/>
          <w:szCs w:val="24"/>
        </w:rPr>
        <w:t>.</w:t>
      </w:r>
    </w:p>
    <w:p w14:paraId="77F48EA2" w14:textId="72AEAD1F" w:rsidR="006722E5" w:rsidRPr="008D4EE6" w:rsidRDefault="006722E5" w:rsidP="006722E5">
      <w:pPr>
        <w:pStyle w:val="20"/>
        <w:keepNext w:val="0"/>
        <w:numPr>
          <w:ilvl w:val="1"/>
          <w:numId w:val="3"/>
        </w:numPr>
        <w:spacing w:line="240" w:lineRule="auto"/>
        <w:ind w:left="709" w:hanging="709"/>
      </w:pPr>
      <w:bookmarkStart w:id="18" w:name="_Toc87436127"/>
      <w:r w:rsidRPr="006722E5">
        <w:t>Персонал, обеспечивающий техническую поддержку и модернизацию</w:t>
      </w:r>
      <w:bookmarkEnd w:id="18"/>
    </w:p>
    <w:p w14:paraId="67DAA38F" w14:textId="789FDA7C" w:rsidR="00460F94" w:rsidRPr="00460F94" w:rsidRDefault="00460F94" w:rsidP="00460F94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F94">
        <w:rPr>
          <w:rFonts w:ascii="Times New Roman" w:hAnsi="Times New Roman" w:cs="Times New Roman"/>
          <w:sz w:val="24"/>
          <w:szCs w:val="24"/>
        </w:rPr>
        <w:t>Специалисты, обеспечивающие техническую поддержку и развитие Системы, должны обладать следующими знаниями и навыками:</w:t>
      </w:r>
    </w:p>
    <w:p w14:paraId="49C190EC" w14:textId="15176868" w:rsidR="00460F94" w:rsidRPr="00B228FD" w:rsidRDefault="00460F94" w:rsidP="00B228FD">
      <w:pPr>
        <w:pStyle w:val="a4"/>
        <w:numPr>
          <w:ilvl w:val="2"/>
          <w:numId w:val="22"/>
        </w:numPr>
        <w:spacing w:before="120" w:line="288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8FD">
        <w:rPr>
          <w:rFonts w:ascii="Times New Roman" w:hAnsi="Times New Roman" w:cs="Times New Roman"/>
          <w:sz w:val="24"/>
          <w:szCs w:val="24"/>
        </w:rPr>
        <w:t>знание функциональных возможностей Системы;</w:t>
      </w:r>
    </w:p>
    <w:p w14:paraId="21E17DC3" w14:textId="5404835A" w:rsidR="00460F94" w:rsidRPr="00B228FD" w:rsidRDefault="00460F94" w:rsidP="00B228FD">
      <w:pPr>
        <w:pStyle w:val="a4"/>
        <w:numPr>
          <w:ilvl w:val="2"/>
          <w:numId w:val="22"/>
        </w:numPr>
        <w:spacing w:before="120" w:line="288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8FD">
        <w:rPr>
          <w:rFonts w:ascii="Times New Roman" w:hAnsi="Times New Roman" w:cs="Times New Roman"/>
          <w:sz w:val="24"/>
          <w:szCs w:val="24"/>
        </w:rPr>
        <w:t>знание особенностей работы с Системой;</w:t>
      </w:r>
    </w:p>
    <w:p w14:paraId="62A25504" w14:textId="45B09AC8" w:rsidR="00460F94" w:rsidRPr="00B228FD" w:rsidRDefault="00460F94" w:rsidP="00B228FD">
      <w:pPr>
        <w:pStyle w:val="a4"/>
        <w:numPr>
          <w:ilvl w:val="2"/>
          <w:numId w:val="22"/>
        </w:numPr>
        <w:spacing w:before="120" w:line="288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8FD">
        <w:rPr>
          <w:rFonts w:ascii="Times New Roman" w:hAnsi="Times New Roman" w:cs="Times New Roman"/>
          <w:sz w:val="24"/>
          <w:szCs w:val="24"/>
        </w:rPr>
        <w:t>знание законодательства в сфере доступности информации для граждан;</w:t>
      </w:r>
    </w:p>
    <w:p w14:paraId="08A4569E" w14:textId="5C7D62A3" w:rsidR="00460F94" w:rsidRPr="00B228FD" w:rsidRDefault="00460F94" w:rsidP="00B228FD">
      <w:pPr>
        <w:pStyle w:val="a4"/>
        <w:numPr>
          <w:ilvl w:val="2"/>
          <w:numId w:val="22"/>
        </w:numPr>
        <w:spacing w:before="120" w:line="288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8FD">
        <w:rPr>
          <w:rFonts w:ascii="Times New Roman" w:hAnsi="Times New Roman" w:cs="Times New Roman"/>
          <w:sz w:val="24"/>
          <w:szCs w:val="24"/>
        </w:rPr>
        <w:t xml:space="preserve">знание языков программирования: </w:t>
      </w:r>
      <w:r w:rsidR="00C469C7" w:rsidRPr="00B228FD">
        <w:rPr>
          <w:rFonts w:ascii="Times New Roman" w:hAnsi="Times New Roman" w:cs="Times New Roman"/>
          <w:sz w:val="24"/>
          <w:szCs w:val="24"/>
        </w:rPr>
        <w:t xml:space="preserve">NET </w:t>
      </w:r>
      <w:proofErr w:type="spellStart"/>
      <w:r w:rsidR="00C469C7" w:rsidRPr="00B228FD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C469C7" w:rsidRPr="00B228FD">
        <w:rPr>
          <w:rFonts w:ascii="Times New Roman" w:hAnsi="Times New Roman" w:cs="Times New Roman"/>
          <w:sz w:val="24"/>
          <w:szCs w:val="24"/>
        </w:rPr>
        <w:t xml:space="preserve"> C#, </w:t>
      </w:r>
      <w:proofErr w:type="spellStart"/>
      <w:r w:rsidR="00C469C7" w:rsidRPr="00B228FD">
        <w:rPr>
          <w:rFonts w:ascii="Times New Roman" w:hAnsi="Times New Roman" w:cs="Times New Roman"/>
          <w:sz w:val="24"/>
          <w:szCs w:val="24"/>
        </w:rPr>
        <w:t>Anagular</w:t>
      </w:r>
      <w:proofErr w:type="spellEnd"/>
      <w:r w:rsidR="00C469C7" w:rsidRPr="00B22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9C7" w:rsidRPr="00B228FD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="00C469C7" w:rsidRPr="00B228FD">
        <w:rPr>
          <w:rFonts w:ascii="Times New Roman" w:hAnsi="Times New Roman" w:cs="Times New Roman"/>
          <w:sz w:val="24"/>
          <w:szCs w:val="24"/>
        </w:rPr>
        <w:t>.</w:t>
      </w:r>
      <w:r w:rsidRPr="00B228FD">
        <w:rPr>
          <w:rFonts w:ascii="Times New Roman" w:hAnsi="Times New Roman" w:cs="Times New Roman"/>
          <w:sz w:val="24"/>
          <w:szCs w:val="24"/>
        </w:rPr>
        <w:t>;</w:t>
      </w:r>
    </w:p>
    <w:p w14:paraId="239BAEE9" w14:textId="26D731A0" w:rsidR="00460F94" w:rsidRPr="00B228FD" w:rsidRDefault="00460F94" w:rsidP="00B228FD">
      <w:pPr>
        <w:pStyle w:val="a4"/>
        <w:numPr>
          <w:ilvl w:val="2"/>
          <w:numId w:val="22"/>
        </w:numPr>
        <w:spacing w:before="120" w:line="288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8FD">
        <w:rPr>
          <w:rFonts w:ascii="Times New Roman" w:hAnsi="Times New Roman" w:cs="Times New Roman"/>
          <w:sz w:val="24"/>
          <w:szCs w:val="24"/>
        </w:rPr>
        <w:t>знание реляционных БД (</w:t>
      </w:r>
      <w:proofErr w:type="spellStart"/>
      <w:r w:rsidRPr="00B228FD">
        <w:rPr>
          <w:rFonts w:ascii="Times New Roman" w:hAnsi="Times New Roman" w:cs="Times New Roman"/>
          <w:sz w:val="24"/>
          <w:szCs w:val="24"/>
        </w:rPr>
        <w:t>Postgre</w:t>
      </w:r>
      <w:proofErr w:type="spellEnd"/>
      <w:r w:rsidR="000865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651C" w:rsidRPr="0008651C">
        <w:rPr>
          <w:rFonts w:ascii="Times New Roman" w:hAnsi="Times New Roman" w:cs="Times New Roman"/>
          <w:sz w:val="24"/>
          <w:szCs w:val="24"/>
        </w:rPr>
        <w:t xml:space="preserve"> </w:t>
      </w:r>
      <w:r w:rsidR="0008651C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B228FD">
        <w:rPr>
          <w:rFonts w:ascii="Times New Roman" w:hAnsi="Times New Roman" w:cs="Times New Roman"/>
          <w:sz w:val="24"/>
          <w:szCs w:val="24"/>
        </w:rPr>
        <w:t>);</w:t>
      </w:r>
    </w:p>
    <w:p w14:paraId="474C2F5A" w14:textId="57435BCC" w:rsidR="00460F94" w:rsidRPr="00B228FD" w:rsidRDefault="00460F94" w:rsidP="00B228FD">
      <w:pPr>
        <w:pStyle w:val="a4"/>
        <w:numPr>
          <w:ilvl w:val="2"/>
          <w:numId w:val="22"/>
        </w:numPr>
        <w:spacing w:before="120" w:line="288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8FD">
        <w:rPr>
          <w:rFonts w:ascii="Times New Roman" w:hAnsi="Times New Roman" w:cs="Times New Roman"/>
          <w:sz w:val="24"/>
          <w:szCs w:val="24"/>
        </w:rPr>
        <w:t>знание средств восстановления баз данных и мониторинга производительности серверов;</w:t>
      </w:r>
    </w:p>
    <w:p w14:paraId="2D185B1B" w14:textId="3989CC8A" w:rsidR="008D4EE6" w:rsidRPr="00460F94" w:rsidRDefault="00460F94" w:rsidP="00460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F94">
        <w:rPr>
          <w:rFonts w:ascii="Times New Roman" w:hAnsi="Times New Roman" w:cs="Times New Roman"/>
          <w:sz w:val="24"/>
          <w:szCs w:val="24"/>
        </w:rPr>
        <w:t xml:space="preserve">Создание, изменения, модернизация </w:t>
      </w:r>
      <w:r w:rsidR="00CB4E14">
        <w:rPr>
          <w:rFonts w:ascii="Times New Roman" w:hAnsi="Times New Roman" w:cs="Times New Roman"/>
          <w:sz w:val="24"/>
          <w:szCs w:val="24"/>
        </w:rPr>
        <w:t>ИС ТЭП</w:t>
      </w:r>
      <w:r w:rsidRPr="00460F94">
        <w:rPr>
          <w:rFonts w:ascii="Times New Roman" w:hAnsi="Times New Roman" w:cs="Times New Roman"/>
          <w:sz w:val="24"/>
          <w:szCs w:val="24"/>
        </w:rPr>
        <w:t xml:space="preserve"> выполнялись и осуществляются в настоящий момент силами специалистов </w:t>
      </w:r>
      <w:r w:rsidR="0008651C">
        <w:rPr>
          <w:rFonts w:ascii="Times New Roman" w:hAnsi="Times New Roman" w:cs="Times New Roman"/>
          <w:sz w:val="24"/>
          <w:szCs w:val="24"/>
        </w:rPr>
        <w:t xml:space="preserve">АО </w:t>
      </w:r>
      <w:r w:rsidRPr="00460F94">
        <w:rPr>
          <w:rFonts w:ascii="Times New Roman" w:hAnsi="Times New Roman" w:cs="Times New Roman"/>
          <w:sz w:val="24"/>
          <w:szCs w:val="24"/>
        </w:rPr>
        <w:t>«</w:t>
      </w:r>
      <w:r w:rsidR="0008651C">
        <w:rPr>
          <w:rFonts w:ascii="Times New Roman" w:hAnsi="Times New Roman" w:cs="Times New Roman"/>
          <w:sz w:val="24"/>
          <w:szCs w:val="24"/>
        </w:rPr>
        <w:t>РИР</w:t>
      </w:r>
      <w:r w:rsidRPr="00460F94">
        <w:rPr>
          <w:rFonts w:ascii="Times New Roman" w:hAnsi="Times New Roman" w:cs="Times New Roman"/>
          <w:sz w:val="24"/>
          <w:szCs w:val="24"/>
        </w:rPr>
        <w:t>». Коллектив разработчиков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D4EE6" w:rsidRPr="0046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B4DDB0" w16cid:durableId="260065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FB0BFC8"/>
    <w:lvl w:ilvl="0">
      <w:start w:val="1"/>
      <w:numFmt w:val="decimal"/>
      <w:pStyle w:val="a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105F76"/>
    <w:multiLevelType w:val="hybridMultilevel"/>
    <w:tmpl w:val="5B5074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63687D"/>
    <w:multiLevelType w:val="hybridMultilevel"/>
    <w:tmpl w:val="0B54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95FAF"/>
    <w:multiLevelType w:val="hybridMultilevel"/>
    <w:tmpl w:val="4BE88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14208C"/>
    <w:multiLevelType w:val="hybridMultilevel"/>
    <w:tmpl w:val="AB3E1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0362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3221C4"/>
    <w:multiLevelType w:val="hybridMultilevel"/>
    <w:tmpl w:val="2C00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789F"/>
    <w:multiLevelType w:val="hybridMultilevel"/>
    <w:tmpl w:val="9C82AAD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26F27E2"/>
    <w:multiLevelType w:val="hybridMultilevel"/>
    <w:tmpl w:val="16B6ABB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81D0CC0"/>
    <w:multiLevelType w:val="hybridMultilevel"/>
    <w:tmpl w:val="B70CFC72"/>
    <w:lvl w:ilvl="0" w:tplc="8AE03A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33229C"/>
    <w:multiLevelType w:val="hybridMultilevel"/>
    <w:tmpl w:val="C436C3E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C47512D"/>
    <w:multiLevelType w:val="hybridMultilevel"/>
    <w:tmpl w:val="CED45004"/>
    <w:lvl w:ilvl="0" w:tplc="8AE03A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EEF074">
      <w:numFmt w:val="bullet"/>
      <w:lvlText w:val="•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202992"/>
    <w:multiLevelType w:val="hybridMultilevel"/>
    <w:tmpl w:val="27241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4235E6"/>
    <w:multiLevelType w:val="hybridMultilevel"/>
    <w:tmpl w:val="F56A6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43778E"/>
    <w:multiLevelType w:val="hybridMultilevel"/>
    <w:tmpl w:val="CB700C38"/>
    <w:lvl w:ilvl="0" w:tplc="8AE03A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7DA42B1"/>
    <w:multiLevelType w:val="hybridMultilevel"/>
    <w:tmpl w:val="63A41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736B63"/>
    <w:multiLevelType w:val="hybridMultilevel"/>
    <w:tmpl w:val="D01A1D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430C5"/>
    <w:multiLevelType w:val="hybridMultilevel"/>
    <w:tmpl w:val="72E0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3"/>
  </w:num>
  <w:num w:numId="7">
    <w:abstractNumId w:val="0"/>
    <w:lvlOverride w:ilvl="0">
      <w:startOverride w:val="1"/>
    </w:lvlOverride>
  </w:num>
  <w:num w:numId="8">
    <w:abstractNumId w:val="17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1"/>
  </w:num>
  <w:num w:numId="16">
    <w:abstractNumId w:val="11"/>
  </w:num>
  <w:num w:numId="17">
    <w:abstractNumId w:val="9"/>
  </w:num>
  <w:num w:numId="18">
    <w:abstractNumId w:val="14"/>
  </w:num>
  <w:num w:numId="19">
    <w:abstractNumId w:val="6"/>
  </w:num>
  <w:num w:numId="20">
    <w:abstractNumId w:val="10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F1"/>
    <w:rsid w:val="00062738"/>
    <w:rsid w:val="0008651C"/>
    <w:rsid w:val="000B48F6"/>
    <w:rsid w:val="000C197C"/>
    <w:rsid w:val="00105ECA"/>
    <w:rsid w:val="001D1CAC"/>
    <w:rsid w:val="001F7C87"/>
    <w:rsid w:val="002A7F2B"/>
    <w:rsid w:val="002B5F8F"/>
    <w:rsid w:val="002E141B"/>
    <w:rsid w:val="002E670E"/>
    <w:rsid w:val="00392C41"/>
    <w:rsid w:val="003D7F64"/>
    <w:rsid w:val="00431A84"/>
    <w:rsid w:val="00432FD8"/>
    <w:rsid w:val="00460F94"/>
    <w:rsid w:val="00492AEC"/>
    <w:rsid w:val="004E6D36"/>
    <w:rsid w:val="005F4C04"/>
    <w:rsid w:val="005F5680"/>
    <w:rsid w:val="00663B85"/>
    <w:rsid w:val="006722E5"/>
    <w:rsid w:val="006D02B8"/>
    <w:rsid w:val="007505B9"/>
    <w:rsid w:val="007917D3"/>
    <w:rsid w:val="007B2BE4"/>
    <w:rsid w:val="00864CE3"/>
    <w:rsid w:val="00875BC2"/>
    <w:rsid w:val="008B284E"/>
    <w:rsid w:val="008B481C"/>
    <w:rsid w:val="008D3E2D"/>
    <w:rsid w:val="008D4EE6"/>
    <w:rsid w:val="008F6993"/>
    <w:rsid w:val="0091021E"/>
    <w:rsid w:val="00943FA2"/>
    <w:rsid w:val="00964BB1"/>
    <w:rsid w:val="009A4D71"/>
    <w:rsid w:val="009B0386"/>
    <w:rsid w:val="009C640B"/>
    <w:rsid w:val="009F7C0B"/>
    <w:rsid w:val="00A30080"/>
    <w:rsid w:val="00A32E0B"/>
    <w:rsid w:val="00A47845"/>
    <w:rsid w:val="00AD3121"/>
    <w:rsid w:val="00AF0DC9"/>
    <w:rsid w:val="00AF70D6"/>
    <w:rsid w:val="00B228FD"/>
    <w:rsid w:val="00B327C8"/>
    <w:rsid w:val="00B5546C"/>
    <w:rsid w:val="00C469C7"/>
    <w:rsid w:val="00C7379D"/>
    <w:rsid w:val="00C83E17"/>
    <w:rsid w:val="00C850BB"/>
    <w:rsid w:val="00CB4E14"/>
    <w:rsid w:val="00D25F2B"/>
    <w:rsid w:val="00D45B3F"/>
    <w:rsid w:val="00DA2F55"/>
    <w:rsid w:val="00E00C4D"/>
    <w:rsid w:val="00E50DCE"/>
    <w:rsid w:val="00E518E4"/>
    <w:rsid w:val="00E546BF"/>
    <w:rsid w:val="00F50CF1"/>
    <w:rsid w:val="00F54B9A"/>
    <w:rsid w:val="00F62E01"/>
    <w:rsid w:val="00F86660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3535"/>
  <w15:chartTrackingRefBased/>
  <w15:docId w15:val="{F2CD5C1F-A5C2-4230-9C44-9FB2A2FC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D4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50CF1"/>
    <w:pPr>
      <w:ind w:left="720"/>
      <w:contextualSpacing/>
    </w:pPr>
  </w:style>
  <w:style w:type="paragraph" w:styleId="a6">
    <w:name w:val="caption"/>
    <w:aliases w:val="Заголовок таблицы1,Figure number,Название объекта Знак1,Название объекта Знак Знак,Название объекта Знак2 Знак Знак,Название объекта Знак Знак1 Знак Знак,Название объекта Знак1 Знак Знак Знак Знак"/>
    <w:basedOn w:val="a0"/>
    <w:next w:val="a0"/>
    <w:uiPriority w:val="35"/>
    <w:semiHidden/>
    <w:unhideWhenUsed/>
    <w:qFormat/>
    <w:rsid w:val="009C640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Абзац списка Знак"/>
    <w:basedOn w:val="a1"/>
    <w:link w:val="a4"/>
    <w:uiPriority w:val="34"/>
    <w:locked/>
    <w:rsid w:val="009C640B"/>
  </w:style>
  <w:style w:type="paragraph" w:customStyle="1" w:styleId="a7">
    <w:name w:val="М. Основной Знак"/>
    <w:qFormat/>
    <w:rsid w:val="009C640B"/>
    <w:pPr>
      <w:spacing w:before="80" w:after="0" w:line="288" w:lineRule="auto"/>
      <w:jc w:val="both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character" w:customStyle="1" w:styleId="11">
    <w:name w:val="М заголовок 1 Знак"/>
    <w:basedOn w:val="a1"/>
    <w:link w:val="12"/>
    <w:locked/>
    <w:rsid w:val="009C640B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customStyle="1" w:styleId="12">
    <w:name w:val="М заголовок 1"/>
    <w:next w:val="a7"/>
    <w:link w:val="11"/>
    <w:qFormat/>
    <w:rsid w:val="009C640B"/>
    <w:pPr>
      <w:pageBreakBefore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character" w:customStyle="1" w:styleId="2">
    <w:name w:val="М Заголовок 2 Знак"/>
    <w:basedOn w:val="11"/>
    <w:link w:val="20"/>
    <w:locked/>
    <w:rsid w:val="009C640B"/>
    <w:rPr>
      <w:rFonts w:ascii="Times New Roman" w:eastAsia="Times New Roman" w:hAnsi="Times New Roman" w:cs="Times New Roman"/>
      <w:b/>
      <w:caps w:val="0"/>
      <w:sz w:val="26"/>
      <w:szCs w:val="32"/>
      <w:lang w:eastAsia="ru-RU"/>
    </w:rPr>
  </w:style>
  <w:style w:type="paragraph" w:customStyle="1" w:styleId="20">
    <w:name w:val="М Заголовок 2"/>
    <w:basedOn w:val="12"/>
    <w:next w:val="a7"/>
    <w:link w:val="2"/>
    <w:qFormat/>
    <w:rsid w:val="009C640B"/>
    <w:pPr>
      <w:keepNext/>
      <w:pageBreakBefore w:val="0"/>
      <w:spacing w:before="360"/>
      <w:jc w:val="left"/>
      <w:outlineLvl w:val="1"/>
    </w:pPr>
    <w:rPr>
      <w:caps w:val="0"/>
      <w:sz w:val="26"/>
    </w:rPr>
  </w:style>
  <w:style w:type="table" w:styleId="a8">
    <w:name w:val="Table Grid"/>
    <w:basedOn w:val="a2"/>
    <w:uiPriority w:val="59"/>
    <w:rsid w:val="009C64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uiPriority w:val="99"/>
    <w:semiHidden/>
    <w:unhideWhenUsed/>
    <w:rsid w:val="008D4EE6"/>
    <w:pPr>
      <w:numPr>
        <w:numId w:val="7"/>
      </w:numPr>
      <w:spacing w:after="0" w:line="360" w:lineRule="auto"/>
      <w:contextualSpacing/>
      <w:jc w:val="both"/>
    </w:pPr>
    <w:rPr>
      <w:sz w:val="24"/>
    </w:rPr>
  </w:style>
  <w:style w:type="character" w:customStyle="1" w:styleId="10">
    <w:name w:val="Заголовок 1 Знак"/>
    <w:basedOn w:val="a1"/>
    <w:link w:val="1"/>
    <w:uiPriority w:val="9"/>
    <w:rsid w:val="008D4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0"/>
    <w:uiPriority w:val="39"/>
    <w:unhideWhenUsed/>
    <w:qFormat/>
    <w:rsid w:val="008D4EE6"/>
    <w:pPr>
      <w:spacing w:before="480" w:line="360" w:lineRule="auto"/>
      <w:jc w:val="center"/>
      <w:outlineLvl w:val="9"/>
    </w:pPr>
    <w:rPr>
      <w:rFonts w:ascii="Times New Roman" w:eastAsia="Times New Roman" w:hAnsi="Times New Roman" w:cs="Times New Roman"/>
      <w:b/>
      <w:bCs/>
      <w:color w:val="auto"/>
      <w:sz w:val="20"/>
      <w:szCs w:val="28"/>
    </w:rPr>
  </w:style>
  <w:style w:type="paragraph" w:customStyle="1" w:styleId="3">
    <w:name w:val="М Заголовок 3"/>
    <w:basedOn w:val="20"/>
    <w:qFormat/>
    <w:rsid w:val="008D4EE6"/>
    <w:pPr>
      <w:spacing w:before="240"/>
      <w:outlineLvl w:val="2"/>
    </w:pPr>
    <w:rPr>
      <w:sz w:val="24"/>
    </w:rPr>
  </w:style>
  <w:style w:type="character" w:customStyle="1" w:styleId="13">
    <w:name w:val="М Список 1 Знак3"/>
    <w:basedOn w:val="a1"/>
    <w:link w:val="14"/>
    <w:locked/>
    <w:rsid w:val="008D4EE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14">
    <w:name w:val="М Список 1"/>
    <w:basedOn w:val="a7"/>
    <w:link w:val="13"/>
    <w:qFormat/>
    <w:rsid w:val="008D4EE6"/>
  </w:style>
  <w:style w:type="paragraph" w:styleId="15">
    <w:name w:val="toc 1"/>
    <w:basedOn w:val="a0"/>
    <w:next w:val="a0"/>
    <w:autoRedefine/>
    <w:uiPriority w:val="39"/>
    <w:unhideWhenUsed/>
    <w:rsid w:val="005F4C0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5F4C04"/>
    <w:pPr>
      <w:spacing w:after="100"/>
      <w:ind w:left="220"/>
    </w:pPr>
  </w:style>
  <w:style w:type="paragraph" w:styleId="30">
    <w:name w:val="toc 3"/>
    <w:basedOn w:val="a0"/>
    <w:next w:val="a0"/>
    <w:autoRedefine/>
    <w:uiPriority w:val="39"/>
    <w:unhideWhenUsed/>
    <w:rsid w:val="005F4C04"/>
    <w:pPr>
      <w:spacing w:after="100"/>
      <w:ind w:left="440"/>
    </w:pPr>
  </w:style>
  <w:style w:type="character" w:styleId="aa">
    <w:name w:val="Hyperlink"/>
    <w:basedOn w:val="a1"/>
    <w:uiPriority w:val="99"/>
    <w:unhideWhenUsed/>
    <w:rsid w:val="005F4C04"/>
    <w:rPr>
      <w:color w:val="0563C1" w:themeColor="hyperlink"/>
      <w:u w:val="single"/>
    </w:rPr>
  </w:style>
  <w:style w:type="character" w:styleId="ab">
    <w:name w:val="annotation reference"/>
    <w:basedOn w:val="a1"/>
    <w:uiPriority w:val="99"/>
    <w:semiHidden/>
    <w:unhideWhenUsed/>
    <w:rsid w:val="0008651C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0865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08651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65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8651C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08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86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nlto:office@rusatom-utiliti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E4E5-FC28-4EFF-BE2E-73941678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Ремизов Юрий</dc:creator>
  <cp:keywords/>
  <dc:description/>
  <cp:lastModifiedBy>Leonid Kravtsov</cp:lastModifiedBy>
  <cp:revision>14</cp:revision>
  <dcterms:created xsi:type="dcterms:W3CDTF">2021-11-10T07:45:00Z</dcterms:created>
  <dcterms:modified xsi:type="dcterms:W3CDTF">2023-09-22T08:33:00Z</dcterms:modified>
</cp:coreProperties>
</file>