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01BA8" w14:textId="6C3CB90A" w:rsidR="00FC68B1" w:rsidRPr="005F2081" w:rsidRDefault="00FC68B1" w:rsidP="00FC68B1">
      <w:pPr>
        <w:jc w:val="right"/>
        <w:rPr>
          <w:rFonts w:ascii="Times New Roman" w:hAnsi="Times New Roman" w:cs="Times New Roman"/>
          <w:sz w:val="20"/>
          <w:szCs w:val="20"/>
        </w:rPr>
      </w:pPr>
      <w:bookmarkStart w:id="0" w:name="_GoBack"/>
      <w:bookmarkEnd w:id="0"/>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2</w:t>
      </w:r>
    </w:p>
    <w:p w14:paraId="66E1BAF8" w14:textId="77777777" w:rsidR="00FC68B1" w:rsidRPr="00871B98" w:rsidRDefault="00FC68B1" w:rsidP="00FC68B1">
      <w:pPr>
        <w:jc w:val="right"/>
        <w:rPr>
          <w:rFonts w:ascii="Times New Roman" w:hAnsi="Times New Roman" w:cs="Times New Roman"/>
          <w:sz w:val="20"/>
          <w:szCs w:val="20"/>
        </w:rPr>
      </w:pPr>
      <w:r w:rsidRPr="00871B98">
        <w:rPr>
          <w:rFonts w:ascii="Times New Roman" w:hAnsi="Times New Roman" w:cs="Times New Roman"/>
          <w:sz w:val="20"/>
          <w:szCs w:val="20"/>
        </w:rPr>
        <w:t>к приказу от "___" __________ 2023 г. № ______</w:t>
      </w:r>
    </w:p>
    <w:p w14:paraId="7CCEAC1C" w14:textId="6FE0FAD4" w:rsidR="00FC68B1" w:rsidRDefault="00A70026" w:rsidP="00FC68B1">
      <w:pPr>
        <w:ind w:firstLine="567"/>
        <w:jc w:val="right"/>
        <w:rPr>
          <w:rFonts w:ascii="Times New Roman" w:hAnsi="Times New Roman" w:cs="Times New Roman"/>
          <w:sz w:val="20"/>
          <w:szCs w:val="20"/>
        </w:rPr>
      </w:pPr>
      <w:r>
        <w:rPr>
          <w:rFonts w:ascii="Times New Roman" w:hAnsi="Times New Roman" w:cs="Times New Roman"/>
          <w:sz w:val="20"/>
          <w:szCs w:val="20"/>
        </w:rPr>
        <w:t>«</w:t>
      </w:r>
      <w:r w:rsidR="00FC68B1" w:rsidRPr="00301F4A">
        <w:rPr>
          <w:rFonts w:ascii="Times New Roman" w:hAnsi="Times New Roman" w:cs="Times New Roman"/>
          <w:sz w:val="20"/>
          <w:szCs w:val="20"/>
        </w:rPr>
        <w:t>О внесении изменений в приказ от 05.12.2016 № 307/299-П</w:t>
      </w:r>
      <w:r>
        <w:rPr>
          <w:rFonts w:ascii="Times New Roman" w:hAnsi="Times New Roman" w:cs="Times New Roman"/>
          <w:sz w:val="20"/>
          <w:szCs w:val="20"/>
        </w:rPr>
        <w:t>»</w:t>
      </w:r>
    </w:p>
    <w:p w14:paraId="1FAD9D38" w14:textId="7A46F650" w:rsidR="00FC68B1" w:rsidRPr="005F2081" w:rsidRDefault="00FC68B1" w:rsidP="00FC68B1">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10</w:t>
      </w:r>
    </w:p>
    <w:p w14:paraId="6275284F" w14:textId="77777777" w:rsidR="00FC68B1" w:rsidRPr="00871B98" w:rsidRDefault="00FC68B1" w:rsidP="00FC68B1">
      <w:pPr>
        <w:jc w:val="right"/>
        <w:rPr>
          <w:rFonts w:ascii="Times New Roman" w:hAnsi="Times New Roman" w:cs="Times New Roman"/>
          <w:sz w:val="20"/>
          <w:szCs w:val="20"/>
        </w:rPr>
      </w:pPr>
      <w:r w:rsidRPr="00871B98">
        <w:rPr>
          <w:rFonts w:ascii="Times New Roman" w:hAnsi="Times New Roman" w:cs="Times New Roman"/>
          <w:sz w:val="20"/>
          <w:szCs w:val="20"/>
        </w:rPr>
        <w:t xml:space="preserve">к приказу от </w:t>
      </w:r>
      <w:r w:rsidRPr="00301F4A">
        <w:rPr>
          <w:rFonts w:ascii="Times New Roman" w:hAnsi="Times New Roman" w:cs="Times New Roman"/>
          <w:sz w:val="20"/>
          <w:szCs w:val="20"/>
        </w:rPr>
        <w:t>05.12.2016 № 307/299-П</w:t>
      </w:r>
    </w:p>
    <w:p w14:paraId="53CD78A3" w14:textId="57A5C393" w:rsidR="00D71F08" w:rsidRPr="004545BA" w:rsidRDefault="00A70026" w:rsidP="00FC68B1">
      <w:pPr>
        <w:jc w:val="right"/>
        <w:rPr>
          <w:rFonts w:ascii="Times New Roman" w:hAnsi="Times New Roman" w:cs="Times New Roman"/>
          <w:sz w:val="20"/>
          <w:szCs w:val="20"/>
        </w:rPr>
      </w:pPr>
      <w:r>
        <w:rPr>
          <w:rFonts w:ascii="Times New Roman" w:hAnsi="Times New Roman" w:cs="Times New Roman"/>
          <w:sz w:val="20"/>
          <w:szCs w:val="20"/>
        </w:rPr>
        <w:t>«</w:t>
      </w:r>
      <w:r w:rsidR="00FC68B1" w:rsidRPr="00301F4A">
        <w:rPr>
          <w:rFonts w:ascii="Times New Roman" w:hAnsi="Times New Roman" w:cs="Times New Roman"/>
          <w:sz w:val="20"/>
          <w:szCs w:val="20"/>
        </w:rPr>
        <w:t>Об утверждении типовых форм договоров реализации энергоресурсов на розничном рынке</w:t>
      </w:r>
      <w:r>
        <w:rPr>
          <w:rFonts w:ascii="Times New Roman" w:hAnsi="Times New Roman" w:cs="Times New Roman"/>
          <w:sz w:val="20"/>
          <w:szCs w:val="20"/>
        </w:rPr>
        <w:t>»</w:t>
      </w:r>
    </w:p>
    <w:p w14:paraId="560DB484" w14:textId="77777777" w:rsidR="00D71F08" w:rsidRPr="004545BA" w:rsidRDefault="00D71F08" w:rsidP="00D71F08">
      <w:pPr>
        <w:ind w:firstLine="567"/>
        <w:jc w:val="right"/>
        <w:rPr>
          <w:rFonts w:ascii="Times New Roman" w:hAnsi="Times New Roman" w:cs="Times New Roman"/>
          <w:b/>
          <w:sz w:val="20"/>
          <w:szCs w:val="20"/>
        </w:rPr>
      </w:pPr>
    </w:p>
    <w:p w14:paraId="66D307B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ЕДИНЫЙ ТИПОВОЙ ДОГОВОР</w:t>
      </w:r>
      <w:r w:rsidRPr="004545BA">
        <w:rPr>
          <w:rFonts w:ascii="Times New Roman" w:hAnsi="Times New Roman" w:cs="Times New Roman"/>
          <w:b/>
          <w:sz w:val="20"/>
          <w:szCs w:val="20"/>
        </w:rPr>
        <w:t xml:space="preserve"> № </w:t>
      </w:r>
      <w:r w:rsidRPr="004545BA">
        <w:rPr>
          <w:rFonts w:ascii="Times New Roman" w:hAnsi="Times New Roman" w:cs="Times New Roman"/>
          <w:b/>
          <w:noProof/>
          <w:sz w:val="20"/>
          <w:szCs w:val="20"/>
        </w:rPr>
        <w:t>ХВ-_______/____________</w:t>
      </w:r>
    </w:p>
    <w:p w14:paraId="48DCCB0E"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холодного водоснабжения и водоотведения</w:t>
      </w:r>
    </w:p>
    <w:p w14:paraId="5966B96B"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4"/>
      </w:tblGrid>
      <w:tr w:rsidR="004545BA" w:rsidRPr="004545BA" w14:paraId="5C563181" w14:textId="77777777" w:rsidTr="00F607DD">
        <w:tc>
          <w:tcPr>
            <w:tcW w:w="4785" w:type="dxa"/>
          </w:tcPr>
          <w:p w14:paraId="54E415D6" w14:textId="77777777" w:rsidR="00D71F08" w:rsidRPr="004545BA" w:rsidRDefault="00D71F08" w:rsidP="00F607DD">
            <w:pPr>
              <w:widowControl w:val="0"/>
              <w:autoSpaceDE w:val="0"/>
              <w:autoSpaceDN w:val="0"/>
              <w:adjustRightInd w:val="0"/>
              <w:rPr>
                <w:rFonts w:eastAsia="Times New Roman"/>
                <w:b/>
                <w:bCs/>
                <w:sz w:val="20"/>
                <w:szCs w:val="20"/>
                <w:lang w:eastAsia="ru-RU"/>
              </w:rPr>
            </w:pPr>
            <w:r w:rsidRPr="004545BA">
              <w:rPr>
                <w:sz w:val="20"/>
                <w:szCs w:val="20"/>
              </w:rPr>
              <w:t>г. _________________</w:t>
            </w:r>
          </w:p>
        </w:tc>
        <w:tc>
          <w:tcPr>
            <w:tcW w:w="4786" w:type="dxa"/>
          </w:tcPr>
          <w:p w14:paraId="4D269606" w14:textId="2350087B" w:rsidR="00D71F08" w:rsidRPr="004545BA" w:rsidRDefault="00D71F08" w:rsidP="004528B1">
            <w:pPr>
              <w:widowControl w:val="0"/>
              <w:autoSpaceDE w:val="0"/>
              <w:autoSpaceDN w:val="0"/>
              <w:adjustRightInd w:val="0"/>
              <w:jc w:val="right"/>
              <w:rPr>
                <w:rFonts w:eastAsia="Times New Roman"/>
                <w:b/>
                <w:bCs/>
                <w:sz w:val="20"/>
                <w:szCs w:val="20"/>
                <w:lang w:eastAsia="ru-RU"/>
              </w:rPr>
            </w:pPr>
            <w:r w:rsidRPr="004545BA">
              <w:rPr>
                <w:sz w:val="20"/>
                <w:szCs w:val="20"/>
              </w:rPr>
              <w:t>«___»___________20__ г.</w:t>
            </w:r>
          </w:p>
        </w:tc>
      </w:tr>
    </w:tbl>
    <w:p w14:paraId="71B60D15" w14:textId="77777777" w:rsidR="00D71F08" w:rsidRPr="004545BA" w:rsidRDefault="00D71F08" w:rsidP="00D71F08">
      <w:pPr>
        <w:ind w:firstLine="567"/>
        <w:rPr>
          <w:rFonts w:ascii="Times New Roman" w:hAnsi="Times New Roman" w:cs="Times New Roman"/>
          <w:sz w:val="20"/>
          <w:szCs w:val="20"/>
        </w:rPr>
      </w:pPr>
    </w:p>
    <w:p w14:paraId="7020DC0E" w14:textId="50622043"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Акционерное общество «</w:t>
      </w:r>
      <w:r w:rsidR="003925DA" w:rsidRPr="003925DA">
        <w:rPr>
          <w:rFonts w:ascii="Times New Roman" w:hAnsi="Times New Roman" w:cs="Times New Roman"/>
          <w:sz w:val="20"/>
          <w:szCs w:val="20"/>
        </w:rPr>
        <w:t>Русатом Инфраструктурные решения</w:t>
      </w:r>
      <w:r w:rsidRPr="004545BA">
        <w:rPr>
          <w:rFonts w:ascii="Times New Roman" w:hAnsi="Times New Roman" w:cs="Times New Roman"/>
          <w:sz w:val="20"/>
          <w:szCs w:val="20"/>
        </w:rPr>
        <w:t>» (АО «</w:t>
      </w:r>
      <w:r w:rsidR="003925DA">
        <w:rPr>
          <w:rFonts w:ascii="Times New Roman" w:hAnsi="Times New Roman" w:cs="Times New Roman"/>
          <w:sz w:val="20"/>
          <w:szCs w:val="20"/>
        </w:rPr>
        <w:t>РИР</w:t>
      </w:r>
      <w:r w:rsidRPr="004545BA">
        <w:rPr>
          <w:rFonts w:ascii="Times New Roman" w:hAnsi="Times New Roman" w:cs="Times New Roman"/>
          <w:sz w:val="20"/>
          <w:szCs w:val="20"/>
        </w:rPr>
        <w:t>»), именуемое   в    дальнейшем    организацией   водопроводно-канализационного</w:t>
      </w:r>
    </w:p>
    <w:p w14:paraId="37A707FD" w14:textId="77777777" w:rsidR="00D71F08" w:rsidRPr="004545BA"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хозяйства, в лице ________________________________________________________,</w:t>
      </w:r>
    </w:p>
    <w:p w14:paraId="1DEA34FA"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(наименование должности, фамилия, имя, отчество)</w:t>
      </w:r>
    </w:p>
    <w:p w14:paraId="3CFF19E9"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действующего на основании ________________________________________________,</w:t>
      </w:r>
    </w:p>
    <w:p w14:paraId="2191D73D"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(положение, устав, доверенность - указать нужное)</w:t>
      </w:r>
    </w:p>
    <w:p w14:paraId="72FAFF99"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с одной стороны, и _______________________________________________________,</w:t>
      </w:r>
    </w:p>
    <w:p w14:paraId="222C7284"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w:t>
      </w:r>
      <w:r w:rsidR="003925DA">
        <w:rPr>
          <w:rFonts w:ascii="Times New Roman" w:hAnsi="Times New Roman" w:cs="Times New Roman"/>
          <w:sz w:val="20"/>
          <w:szCs w:val="20"/>
        </w:rPr>
        <w:t xml:space="preserve">     (наименование организации</w:t>
      </w:r>
      <w:r w:rsidRPr="004545BA">
        <w:rPr>
          <w:rFonts w:ascii="Times New Roman" w:hAnsi="Times New Roman" w:cs="Times New Roman"/>
          <w:sz w:val="20"/>
          <w:szCs w:val="20"/>
        </w:rPr>
        <w:t>)</w:t>
      </w:r>
    </w:p>
    <w:p w14:paraId="1E31F504" w14:textId="77777777" w:rsidR="00D71F08" w:rsidRPr="004545BA" w:rsidRDefault="003925DA" w:rsidP="00D71F08">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именуемое в дальнейшем абонентом, в</w:t>
      </w:r>
      <w:r w:rsidR="00D71F08" w:rsidRPr="004545BA">
        <w:rPr>
          <w:rFonts w:ascii="Times New Roman" w:hAnsi="Times New Roman" w:cs="Times New Roman"/>
          <w:sz w:val="20"/>
          <w:szCs w:val="20"/>
        </w:rPr>
        <w:t xml:space="preserve"> лице</w:t>
      </w:r>
    </w:p>
    <w:p w14:paraId="7D9163BB"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4DABEF80"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w:t>
      </w:r>
      <w:r w:rsidR="003925DA">
        <w:rPr>
          <w:rFonts w:ascii="Times New Roman" w:hAnsi="Times New Roman" w:cs="Times New Roman"/>
          <w:sz w:val="20"/>
          <w:szCs w:val="20"/>
        </w:rPr>
        <w:t>наименование должности, фамилия, имя, отчество</w:t>
      </w:r>
      <w:r w:rsidRPr="004545BA">
        <w:rPr>
          <w:rFonts w:ascii="Times New Roman" w:hAnsi="Times New Roman" w:cs="Times New Roman"/>
          <w:sz w:val="20"/>
          <w:szCs w:val="20"/>
        </w:rPr>
        <w:t>)</w:t>
      </w:r>
    </w:p>
    <w:p w14:paraId="580FD0FF" w14:textId="77777777" w:rsidR="00D71F08" w:rsidRPr="004545BA"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действующего на основании _________________________________________________</w:t>
      </w:r>
    </w:p>
    <w:p w14:paraId="71D1BC1F"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162AEA46"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(положение, устав, доверенность - указать нужное)</w:t>
      </w:r>
    </w:p>
    <w:p w14:paraId="076A4065" w14:textId="77777777" w:rsidR="00D71F08" w:rsidRPr="003925DA" w:rsidRDefault="003925DA"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с другой стороны, именуемые в дальнейшем сторонами, заключили</w:t>
      </w:r>
      <w:r w:rsidR="00D71F08" w:rsidRPr="004545BA">
        <w:rPr>
          <w:rFonts w:ascii="Times New Roman" w:hAnsi="Times New Roman" w:cs="Times New Roman"/>
          <w:sz w:val="20"/>
          <w:szCs w:val="20"/>
        </w:rPr>
        <w:t xml:space="preserve"> настоящий</w:t>
      </w:r>
      <w:r>
        <w:rPr>
          <w:rFonts w:ascii="Times New Roman" w:eastAsia="Times New Roman" w:hAnsi="Times New Roman" w:cs="Times New Roman"/>
          <w:sz w:val="20"/>
          <w:szCs w:val="20"/>
          <w:lang w:eastAsia="ru-RU"/>
        </w:rPr>
        <w:t xml:space="preserve"> </w:t>
      </w:r>
      <w:r w:rsidR="00D71F08" w:rsidRPr="004545BA">
        <w:rPr>
          <w:rFonts w:ascii="Times New Roman" w:hAnsi="Times New Roman" w:cs="Times New Roman"/>
          <w:sz w:val="20"/>
          <w:szCs w:val="20"/>
        </w:rPr>
        <w:t>договор о нижеследующем:</w:t>
      </w:r>
    </w:p>
    <w:p w14:paraId="123528AD"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229AA487" w14:textId="61837D2D" w:rsidR="00D71F08" w:rsidRPr="004545BA" w:rsidRDefault="00D71F08" w:rsidP="00D71F08">
      <w:pPr>
        <w:pStyle w:val="af1"/>
        <w:numPr>
          <w:ilvl w:val="0"/>
          <w:numId w:val="2"/>
        </w:numPr>
        <w:jc w:val="center"/>
        <w:rPr>
          <w:rFonts w:eastAsia="Calibri"/>
          <w:b/>
          <w:lang w:eastAsia="en-US"/>
        </w:rPr>
      </w:pPr>
      <w:r w:rsidRPr="004545BA">
        <w:rPr>
          <w:rFonts w:eastAsia="Calibri"/>
          <w:b/>
          <w:lang w:eastAsia="en-US"/>
        </w:rPr>
        <w:t>Предмет Договора.</w:t>
      </w:r>
    </w:p>
    <w:p w14:paraId="21A680F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14:paraId="0BAD9CB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подавать абоненту через присоединенную водопроводную сеть из централизованной системы холодного водоснабжения</w:t>
      </w:r>
    </w:p>
    <w:p w14:paraId="1E618899" w14:textId="77777777" w:rsidR="00D71F08" w:rsidRPr="004545BA" w:rsidRDefault="00D71F08" w:rsidP="00D71F08">
      <w:pPr>
        <w:autoSpaceDE w:val="0"/>
        <w:autoSpaceDN w:val="0"/>
        <w:adjustRightInd w:val="0"/>
        <w:spacing w:before="200"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холодную (питьевую) воду ______________________________;</w:t>
      </w:r>
    </w:p>
    <w:p w14:paraId="1EC21BF1"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(да, нет - нужное указать)</w:t>
      </w:r>
    </w:p>
    <w:p w14:paraId="17B6B589"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холодную (техническую) воду ______________________________,</w:t>
      </w:r>
    </w:p>
    <w:p w14:paraId="575EF919"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(да, нет - нужное указать)</w:t>
      </w:r>
    </w:p>
    <w:p w14:paraId="718713FD"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14:paraId="6616BDEE"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w:t>
      </w:r>
      <w:r w:rsidRPr="004545BA">
        <w:rPr>
          <w:rFonts w:ascii="Times New Roman" w:hAnsi="Times New Roman" w:cs="Times New Roman"/>
          <w:sz w:val="20"/>
          <w:szCs w:val="20"/>
        </w:rPr>
        <w:lastRenderedPageBreak/>
        <w:t>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1181386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 Границы</w:t>
      </w:r>
      <w:r w:rsidRPr="004545BA">
        <w:rPr>
          <w:rFonts w:ascii="Times New Roman" w:eastAsia="Times New Roman" w:hAnsi="Times New Roman" w:cs="Times New Roman"/>
          <w:sz w:val="20"/>
          <w:szCs w:val="20"/>
          <w:lang w:eastAsia="ru-RU"/>
        </w:rPr>
        <w:t xml:space="preserve"> балансовой принадлежности </w:t>
      </w:r>
      <w:r w:rsidRPr="004545BA">
        <w:rPr>
          <w:rFonts w:ascii="Times New Roman" w:hAnsi="Times New Roman" w:cs="Times New Roman"/>
          <w:sz w:val="20"/>
          <w:szCs w:val="20"/>
        </w:rPr>
        <w:t>и эксплуатационной ответственности объектов централизованных систем холодного водоснабжения и водоотведения организации</w:t>
      </w:r>
      <w:r w:rsidRPr="004545BA">
        <w:rPr>
          <w:rFonts w:ascii="Times New Roman" w:eastAsia="Times New Roman" w:hAnsi="Times New Roman" w:cs="Times New Roman"/>
          <w:sz w:val="20"/>
          <w:szCs w:val="20"/>
          <w:lang w:eastAsia="ru-RU"/>
        </w:rPr>
        <w:t xml:space="preserve"> водопроводно-канализационного хозяйства </w:t>
      </w:r>
      <w:r w:rsidRPr="004545BA">
        <w:rPr>
          <w:rFonts w:ascii="Times New Roman" w:hAnsi="Times New Roman" w:cs="Times New Roman"/>
          <w:sz w:val="20"/>
          <w:szCs w:val="20"/>
        </w:rPr>
        <w:t>и абонента определяются</w:t>
      </w:r>
      <w:r w:rsidRPr="004545BA">
        <w:rPr>
          <w:rFonts w:ascii="Times New Roman" w:eastAsia="Times New Roman" w:hAnsi="Times New Roman" w:cs="Times New Roman"/>
          <w:sz w:val="20"/>
          <w:szCs w:val="20"/>
          <w:lang w:eastAsia="ru-RU"/>
        </w:rPr>
        <w:t xml:space="preserve"> в </w:t>
      </w:r>
      <w:r w:rsidRPr="004545BA">
        <w:rPr>
          <w:rFonts w:ascii="Times New Roman" w:hAnsi="Times New Roman" w:cs="Times New Roman"/>
          <w:sz w:val="20"/>
          <w:szCs w:val="20"/>
        </w:rPr>
        <w:t>соответствии с актом разграничения</w:t>
      </w:r>
      <w:r w:rsidRPr="004545BA">
        <w:rPr>
          <w:rFonts w:ascii="Times New Roman" w:eastAsia="Times New Roman" w:hAnsi="Times New Roman" w:cs="Times New Roman"/>
          <w:sz w:val="20"/>
          <w:szCs w:val="20"/>
          <w:lang w:eastAsia="ru-RU"/>
        </w:rPr>
        <w:t xml:space="preserve"> балансовой принадлежности</w:t>
      </w:r>
      <w:r w:rsidRPr="004545BA">
        <w:rPr>
          <w:rFonts w:ascii="Times New Roman" w:hAnsi="Times New Roman" w:cs="Times New Roman"/>
          <w:sz w:val="20"/>
          <w:szCs w:val="20"/>
        </w:rPr>
        <w:t xml:space="preserve"> и эксплуатационной ответственност</w:t>
      </w:r>
      <w:r w:rsidR="00760378">
        <w:rPr>
          <w:rFonts w:ascii="Times New Roman" w:hAnsi="Times New Roman" w:cs="Times New Roman"/>
          <w:sz w:val="20"/>
          <w:szCs w:val="20"/>
        </w:rPr>
        <w:t>и по форме согласно приложению №</w:t>
      </w:r>
      <w:r w:rsidRPr="004545BA">
        <w:rPr>
          <w:rFonts w:ascii="Times New Roman" w:hAnsi="Times New Roman" w:cs="Times New Roman"/>
          <w:sz w:val="20"/>
          <w:szCs w:val="20"/>
        </w:rPr>
        <w:t xml:space="preserve"> 1.</w:t>
      </w:r>
    </w:p>
    <w:p w14:paraId="255D218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 Акт разграничения балансовой принадлежности и эксплуатационной ответственн</w:t>
      </w:r>
      <w:r w:rsidR="003C0607">
        <w:rPr>
          <w:rFonts w:ascii="Times New Roman" w:hAnsi="Times New Roman" w:cs="Times New Roman"/>
          <w:sz w:val="20"/>
          <w:szCs w:val="20"/>
        </w:rPr>
        <w:t>ости, приведенный в приложении №</w:t>
      </w:r>
      <w:r w:rsidRPr="004545BA">
        <w:rPr>
          <w:rFonts w:ascii="Times New Roman" w:hAnsi="Times New Roman" w:cs="Times New Roman"/>
          <w:sz w:val="20"/>
          <w:szCs w:val="20"/>
        </w:rPr>
        <w:t xml:space="preserve">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14:paraId="00DB2F27" w14:textId="77777777" w:rsidR="00D71F08" w:rsidRPr="004545BA" w:rsidRDefault="003925DA" w:rsidP="00D71F08">
      <w:pPr>
        <w:autoSpaceDE w:val="0"/>
        <w:autoSpaceDN w:val="0"/>
        <w:adjustRightInd w:val="0"/>
        <w:spacing w:before="200" w:line="240" w:lineRule="auto"/>
        <w:jc w:val="both"/>
        <w:rPr>
          <w:rFonts w:ascii="Times New Roman" w:hAnsi="Times New Roman" w:cs="Times New Roman"/>
          <w:sz w:val="20"/>
          <w:szCs w:val="20"/>
        </w:rPr>
      </w:pPr>
      <w:r>
        <w:rPr>
          <w:rFonts w:ascii="Times New Roman" w:hAnsi="Times New Roman" w:cs="Times New Roman"/>
          <w:sz w:val="20"/>
          <w:szCs w:val="20"/>
        </w:rPr>
        <w:t xml:space="preserve">    Местом </w:t>
      </w:r>
      <w:r w:rsidR="00D71F08" w:rsidRPr="004545BA">
        <w:rPr>
          <w:rFonts w:ascii="Times New Roman" w:hAnsi="Times New Roman" w:cs="Times New Roman"/>
          <w:sz w:val="20"/>
          <w:szCs w:val="20"/>
        </w:rPr>
        <w:t xml:space="preserve">исполнения обязательств по </w:t>
      </w:r>
      <w:r>
        <w:rPr>
          <w:rFonts w:ascii="Times New Roman" w:hAnsi="Times New Roman" w:cs="Times New Roman"/>
          <w:sz w:val="20"/>
          <w:szCs w:val="20"/>
        </w:rPr>
        <w:t>договору я</w:t>
      </w:r>
      <w:r w:rsidR="00D71F08" w:rsidRPr="004545BA">
        <w:rPr>
          <w:rFonts w:ascii="Times New Roman" w:hAnsi="Times New Roman" w:cs="Times New Roman"/>
          <w:sz w:val="20"/>
          <w:szCs w:val="20"/>
        </w:rPr>
        <w:t>вляется</w:t>
      </w:r>
      <w:r w:rsidR="00D71F08" w:rsidRPr="004545BA">
        <w:rPr>
          <w:rFonts w:ascii="Times New Roman" w:eastAsia="Calibri" w:hAnsi="Times New Roman" w:cs="Times New Roman"/>
          <w:sz w:val="20"/>
          <w:szCs w:val="20"/>
        </w:rPr>
        <w:t>: ________________________________.</w:t>
      </w:r>
    </w:p>
    <w:p w14:paraId="73ACA41C"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4120C82D"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II. Сроки и режим подачи холодной воды и водоотведения</w:t>
      </w:r>
    </w:p>
    <w:p w14:paraId="21AC2B0F"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4FCA794"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 Датой начала подачи холодной воды и приема сточных вод является "__" ____________ 20__ г.</w:t>
      </w:r>
    </w:p>
    <w:p w14:paraId="4BB5BD6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w:t>
      </w:r>
      <w:r w:rsidR="00B669F6">
        <w:rPr>
          <w:rFonts w:ascii="Times New Roman" w:hAnsi="Times New Roman" w:cs="Times New Roman"/>
          <w:sz w:val="20"/>
          <w:szCs w:val="20"/>
        </w:rPr>
        <w:t>№</w:t>
      </w:r>
      <w:r w:rsidRPr="004545BA">
        <w:rPr>
          <w:rFonts w:ascii="Times New Roman" w:hAnsi="Times New Roman" w:cs="Times New Roman"/>
          <w:sz w:val="20"/>
          <w:szCs w:val="20"/>
        </w:rPr>
        <w:t xml:space="preserve"> 3 в соответствии с условиями подключения (технологического присоединения) к централизованной системе холодного водоснабжения.</w:t>
      </w:r>
    </w:p>
    <w:p w14:paraId="162FA35C" w14:textId="77777777" w:rsidR="00D71F08" w:rsidRPr="004545BA" w:rsidRDefault="00D71F08" w:rsidP="00245480">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w:t>
      </w:r>
      <w:r w:rsidR="00B669F6">
        <w:rPr>
          <w:rFonts w:ascii="Times New Roman" w:hAnsi="Times New Roman" w:cs="Times New Roman"/>
          <w:sz w:val="20"/>
          <w:szCs w:val="20"/>
        </w:rPr>
        <w:t>№</w:t>
      </w:r>
      <w:r w:rsidRPr="004545BA">
        <w:rPr>
          <w:rFonts w:ascii="Times New Roman" w:hAnsi="Times New Roman" w:cs="Times New Roman"/>
          <w:sz w:val="20"/>
          <w:szCs w:val="20"/>
        </w:rPr>
        <w:t xml:space="preserve"> 10 и 11.</w:t>
      </w:r>
    </w:p>
    <w:p w14:paraId="3C9AC7D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 Сведения о режиме приема сточных вод указываются по форме согласно приложению </w:t>
      </w:r>
      <w:r w:rsidR="00245480">
        <w:rPr>
          <w:rFonts w:ascii="Times New Roman" w:hAnsi="Times New Roman" w:cs="Times New Roman"/>
          <w:sz w:val="20"/>
          <w:szCs w:val="20"/>
        </w:rPr>
        <w:t>№</w:t>
      </w:r>
      <w:r w:rsidRPr="004545BA">
        <w:rPr>
          <w:rFonts w:ascii="Times New Roman" w:hAnsi="Times New Roman" w:cs="Times New Roman"/>
          <w:sz w:val="20"/>
          <w:szCs w:val="20"/>
        </w:rPr>
        <w:t xml:space="preserve"> 4.</w:t>
      </w:r>
    </w:p>
    <w:p w14:paraId="18F0EDD4"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6DE0A160"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III. Тарифы, сроки и порядок оплаты по договору</w:t>
      </w:r>
    </w:p>
    <w:p w14:paraId="5D9BC50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BE27FC6"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14:paraId="7B4CADC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47B3F69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r w:rsidR="006D19DA">
        <w:rPr>
          <w:rFonts w:ascii="Times New Roman" w:hAnsi="Times New Roman" w:cs="Times New Roman"/>
          <w:sz w:val="20"/>
          <w:szCs w:val="20"/>
        </w:rPr>
        <w:t xml:space="preserve"> по налоговой ставке, действующей на момент осуществления взаиморасчетов</w:t>
      </w:r>
      <w:r w:rsidRPr="004545BA">
        <w:rPr>
          <w:rFonts w:ascii="Times New Roman" w:hAnsi="Times New Roman" w:cs="Times New Roman"/>
          <w:sz w:val="20"/>
          <w:szCs w:val="20"/>
        </w:rPr>
        <w:t>;</w:t>
      </w:r>
    </w:p>
    <w:p w14:paraId="5E07374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14:paraId="55E14CE7"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идентификационный код закупки _________________.</w:t>
      </w:r>
    </w:p>
    <w:p w14:paraId="3F50222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61"/>
      <w:bookmarkEnd w:id="1"/>
      <w:r w:rsidRPr="004545BA">
        <w:rPr>
          <w:rFonts w:ascii="Times New Roman" w:hAnsi="Times New Roman" w:cs="Times New Roman"/>
          <w:sz w:val="20"/>
          <w:szCs w:val="20"/>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w:t>
      </w:r>
      <w:r w:rsidRPr="004545BA">
        <w:rPr>
          <w:rFonts w:ascii="Times New Roman" w:hAnsi="Times New Roman" w:cs="Times New Roman"/>
          <w:sz w:val="20"/>
          <w:szCs w:val="20"/>
        </w:rPr>
        <w:lastRenderedPageBreak/>
        <w:t>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003AB25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14:paraId="66D7B53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7C4F555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0A891351"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14:paraId="47B6CCE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2" w:name="Par66"/>
      <w:bookmarkEnd w:id="2"/>
      <w:r w:rsidRPr="004545BA">
        <w:rPr>
          <w:rFonts w:ascii="Times New Roman" w:hAnsi="Times New Roman" w:cs="Times New Roman"/>
          <w:sz w:val="20"/>
          <w:szCs w:val="20"/>
        </w:rPr>
        <w:t>8(1). Способом доставки расчетно-платежных документов абоненту является __________________________________________________.</w:t>
      </w:r>
    </w:p>
    <w:p w14:paraId="4ADEFEB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w:t>
      </w:r>
      <w:r w:rsidR="00544BF5">
        <w:rPr>
          <w:rFonts w:ascii="Times New Roman" w:hAnsi="Times New Roman" w:cs="Times New Roman"/>
          <w:sz w:val="20"/>
          <w:szCs w:val="20"/>
        </w:rPr>
        <w:t>№</w:t>
      </w:r>
      <w:r w:rsidRPr="004545BA">
        <w:rPr>
          <w:rFonts w:ascii="Times New Roman" w:hAnsi="Times New Roman" w:cs="Times New Roman"/>
          <w:sz w:val="20"/>
          <w:szCs w:val="20"/>
        </w:rPr>
        <w:t xml:space="preserve"> 4(1).</w:t>
      </w:r>
    </w:p>
    <w:p w14:paraId="67DEEC6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Соглашение об осуществлении электронного документооборота, приведенное в приложении </w:t>
      </w:r>
      <w:r w:rsidR="00544BF5">
        <w:rPr>
          <w:rFonts w:ascii="Times New Roman" w:hAnsi="Times New Roman" w:cs="Times New Roman"/>
          <w:sz w:val="20"/>
          <w:szCs w:val="20"/>
        </w:rPr>
        <w:t>№</w:t>
      </w:r>
      <w:r w:rsidRPr="004545BA">
        <w:rPr>
          <w:rFonts w:ascii="Times New Roman" w:hAnsi="Times New Roman" w:cs="Times New Roman"/>
          <w:sz w:val="20"/>
          <w:szCs w:val="20"/>
        </w:rPr>
        <w:t xml:space="preserve"> 4(1)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6E1F11A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38F58B16"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3EE5AD3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w:t>
      </w:r>
      <w:r w:rsidRPr="004545BA">
        <w:rPr>
          <w:rFonts w:ascii="Times New Roman" w:hAnsi="Times New Roman" w:cs="Times New Roman"/>
          <w:sz w:val="20"/>
          <w:szCs w:val="20"/>
        </w:rPr>
        <w:lastRenderedPageBreak/>
        <w:t>нормативов состава сточных вод рассчитываются в соответствии с требованиями законодательства Российской Федерации.</w:t>
      </w:r>
    </w:p>
    <w:p w14:paraId="0C33429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258D8CDE"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4261F278"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IV. Права и обязанности сторон</w:t>
      </w:r>
    </w:p>
    <w:p w14:paraId="429FCCE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7853FB9"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12. Организация водопроводно-канализационного хозяйства обязана:</w:t>
      </w:r>
    </w:p>
    <w:p w14:paraId="1DEA4259"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3F001544"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013CAFB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осуществлять производственный контроль качества питьевой воды и контроль состава и свойств сточных вод;</w:t>
      </w:r>
    </w:p>
    <w:p w14:paraId="102EBDE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соблюдать установленный режим подачи холодной воды и режим приема сточных вод;</w:t>
      </w:r>
    </w:p>
    <w:p w14:paraId="6C3905E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2A3C42B"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3FA9A107"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6993699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з) при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57470D8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14:paraId="5BDF43B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1F36BD5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120AB356"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3F8E9FF7"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w:t>
      </w:r>
      <w:r w:rsidRPr="004545BA">
        <w:rPr>
          <w:rFonts w:ascii="Times New Roman" w:hAnsi="Times New Roman" w:cs="Times New Roman"/>
          <w:sz w:val="20"/>
          <w:szCs w:val="20"/>
        </w:rPr>
        <w:lastRenderedPageBreak/>
        <w:t>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5D9BA9A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7C7A31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0C77648"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14:paraId="7F1156F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13. Организация водопроводно-канализационного хозяйства вправе:</w:t>
      </w:r>
    </w:p>
    <w:p w14:paraId="5742EF8B"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3DEC7F63"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34DFD547"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0A05D63E"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14:paraId="1CF8CD03"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0FDDA051"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инициировать проведение сверки расчетов по настоящему договору;</w:t>
      </w:r>
    </w:p>
    <w:p w14:paraId="445C0E0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14:paraId="1A9405A1"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14. Абонент обязан:</w:t>
      </w:r>
    </w:p>
    <w:p w14:paraId="3BA8C376"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545F54C4"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w:t>
      </w:r>
      <w:r w:rsidRPr="004545BA">
        <w:rPr>
          <w:rFonts w:ascii="Times New Roman" w:hAnsi="Times New Roman" w:cs="Times New Roman"/>
          <w:sz w:val="20"/>
          <w:szCs w:val="20"/>
        </w:rPr>
        <w:lastRenderedPageBreak/>
        <w:t>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6843C74E"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 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14:paraId="0B41EEF4"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14:paraId="7B78C487"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 соблюдать установленный настоящим договором режим потребления холодной воды и режим водоотведения;</w:t>
      </w:r>
    </w:p>
    <w:p w14:paraId="63187098"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пунктом 72(1)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3BA4534E"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14:paraId="2A1CBA3E"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2B21AD5F"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4604EEF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
    <w:p w14:paraId="4650C20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232FDB16"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7DF4A757"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2DC4B85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6EE054F1"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2F278701"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4A311F2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98627C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0AB04DF1"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p w14:paraId="28AAD1D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х)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3C4032C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15. Абонент имеет право:</w:t>
      </w:r>
    </w:p>
    <w:p w14:paraId="05E85C01"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w:t>
      </w:r>
      <w:r w:rsidR="00B61DAE">
        <w:rPr>
          <w:rFonts w:ascii="Times New Roman" w:hAnsi="Times New Roman" w:cs="Times New Roman"/>
          <w:sz w:val="20"/>
          <w:szCs w:val="20"/>
        </w:rPr>
        <w:t>№</w:t>
      </w:r>
      <w:r w:rsidRPr="004545BA">
        <w:rPr>
          <w:rFonts w:ascii="Times New Roman" w:hAnsi="Times New Roman" w:cs="Times New Roman"/>
          <w:sz w:val="20"/>
          <w:szCs w:val="20"/>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3E1E3AD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28C38DCA" w14:textId="77777777" w:rsidR="00D71F08" w:rsidRPr="004545BA" w:rsidRDefault="00D71F08" w:rsidP="00D71F08">
      <w:pPr>
        <w:autoSpaceDE w:val="0"/>
        <w:autoSpaceDN w:val="0"/>
        <w:adjustRightInd w:val="0"/>
        <w:spacing w:before="200"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в)  привлекать  третьих  лиц  для  выполнения  работ по устройству узла</w:t>
      </w:r>
    </w:p>
    <w:p w14:paraId="71234FC1"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учета ____________________________________________________________________;</w:t>
      </w:r>
    </w:p>
    <w:p w14:paraId="72B782FD"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(да, нет - указать нужное)</w:t>
      </w:r>
    </w:p>
    <w:p w14:paraId="05292910"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инициировать проведение сверки расчетов по настоящему договору;</w:t>
      </w:r>
    </w:p>
    <w:p w14:paraId="1718F5C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33987D4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C0BAF70"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3" w:name="Par134"/>
      <w:bookmarkEnd w:id="3"/>
      <w:r w:rsidRPr="004545BA">
        <w:rPr>
          <w:rFonts w:ascii="Times New Roman" w:hAnsi="Times New Roman" w:cs="Times New Roman"/>
          <w:sz w:val="20"/>
          <w:szCs w:val="20"/>
        </w:rPr>
        <w:t>V. Порядок осуществления учета поданной холодной</w:t>
      </w:r>
    </w:p>
    <w:p w14:paraId="67564BEE"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воды и принимаемых сточных вод, сроки и способы</w:t>
      </w:r>
    </w:p>
    <w:p w14:paraId="74ABC731"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представления показаний приборов учета организации</w:t>
      </w:r>
    </w:p>
    <w:p w14:paraId="7D05ABEB"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водопроводно-канализационного хозяйства</w:t>
      </w:r>
    </w:p>
    <w:p w14:paraId="5DA13FCB"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E193E78"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16.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сточных вод.</w:t>
      </w:r>
    </w:p>
    <w:p w14:paraId="797E2E66"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17. Сведения об узлах учета и приборах учета воды, сточных вод и местах отбора проб воды, сточных вод указываются по форме согласно приложению </w:t>
      </w:r>
      <w:r w:rsidR="00B61DAE">
        <w:rPr>
          <w:rFonts w:ascii="Times New Roman" w:hAnsi="Times New Roman" w:cs="Times New Roman"/>
          <w:sz w:val="20"/>
          <w:szCs w:val="20"/>
        </w:rPr>
        <w:t>№</w:t>
      </w:r>
      <w:r w:rsidRPr="004545BA">
        <w:rPr>
          <w:rFonts w:ascii="Times New Roman" w:hAnsi="Times New Roman" w:cs="Times New Roman"/>
          <w:sz w:val="20"/>
          <w:szCs w:val="20"/>
        </w:rPr>
        <w:t xml:space="preserve"> 5.</w:t>
      </w:r>
    </w:p>
    <w:p w14:paraId="78C6F0B8" w14:textId="77777777" w:rsidR="00D71F08" w:rsidRPr="004545BA" w:rsidRDefault="009D5FC9" w:rsidP="009D5FC9">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18. Коммерческий</w:t>
      </w:r>
      <w:r w:rsidR="00D71F08" w:rsidRPr="004545BA">
        <w:rPr>
          <w:rFonts w:ascii="Times New Roman" w:hAnsi="Times New Roman" w:cs="Times New Roman"/>
          <w:sz w:val="20"/>
          <w:szCs w:val="20"/>
        </w:rPr>
        <w:t xml:space="preserve"> учет    полученной    холодной    воды   обеспечивает</w:t>
      </w:r>
    </w:p>
    <w:p w14:paraId="030DB1D1"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3F6B52DA"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одну из сторон договора)</w:t>
      </w:r>
    </w:p>
    <w:p w14:paraId="13564A52" w14:textId="77777777" w:rsidR="00D71F08" w:rsidRPr="004545BA" w:rsidRDefault="00D71F08" w:rsidP="009D5FC9">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19. Коммерческий   учет    отведенных    сточных    вод    обеспечивает</w:t>
      </w:r>
    </w:p>
    <w:p w14:paraId="706DDD17"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41C7A920"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одну из сторон договора)</w:t>
      </w:r>
    </w:p>
    <w:p w14:paraId="23B00E83"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14:paraId="342981EB" w14:textId="77777777" w:rsidR="00D71F08" w:rsidRPr="004545BA"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 xml:space="preserve">21.  В случае  отсутствия  у  абонента  приборов учета холодной воды и сточных вод абонент обязан до __________________________________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w:t>
      </w:r>
      <w:hyperlink r:id="rId7" w:history="1">
        <w:r w:rsidRPr="004545BA">
          <w:rPr>
            <w:rFonts w:ascii="Times New Roman" w:hAnsi="Times New Roman" w:cs="Times New Roman"/>
            <w:sz w:val="20"/>
            <w:szCs w:val="20"/>
          </w:rPr>
          <w:t>Правилами</w:t>
        </w:r>
      </w:hyperlink>
      <w:r w:rsidRPr="004545BA">
        <w:rPr>
          <w:rFonts w:ascii="Times New Roman" w:hAnsi="Times New Roman" w:cs="Times New Roman"/>
          <w:sz w:val="20"/>
          <w:szCs w:val="20"/>
        </w:rPr>
        <w:t xml:space="preserve"> холодного водоснабжения и водоотведения).</w:t>
      </w:r>
    </w:p>
    <w:p w14:paraId="3769F567" w14:textId="77777777" w:rsidR="00D71F08" w:rsidRPr="004545BA"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 xml:space="preserve">    22.  Сторона,  осуществляющая  коммерческий  учет поданной (полученной) холодной воды и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8" w:history="1">
        <w:r w:rsidRPr="004545BA">
          <w:rPr>
            <w:rFonts w:ascii="Times New Roman" w:hAnsi="Times New Roman" w:cs="Times New Roman"/>
            <w:sz w:val="20"/>
            <w:szCs w:val="20"/>
          </w:rPr>
          <w:t>Правилами</w:t>
        </w:r>
      </w:hyperlink>
      <w:r w:rsidRPr="004545BA">
        <w:rPr>
          <w:rFonts w:ascii="Times New Roman" w:hAnsi="Times New Roman" w:cs="Times New Roman"/>
          <w:sz w:val="20"/>
          <w:szCs w:val="20"/>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_____________________________________________________.</w:t>
      </w:r>
    </w:p>
    <w:p w14:paraId="76F852DF" w14:textId="77777777" w:rsidR="00D71F08" w:rsidRPr="004545BA"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4545BA">
        <w:rPr>
          <w:rFonts w:ascii="Times New Roman" w:hAnsi="Times New Roman" w:cs="Times New Roman"/>
          <w:sz w:val="20"/>
          <w:szCs w:val="20"/>
        </w:rP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14:paraId="2F9028C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8792632"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4" w:name="Par167"/>
      <w:bookmarkEnd w:id="4"/>
      <w:r w:rsidRPr="004545BA">
        <w:rPr>
          <w:rFonts w:ascii="Times New Roman" w:hAnsi="Times New Roman" w:cs="Times New Roman"/>
          <w:sz w:val="20"/>
          <w:szCs w:val="20"/>
        </w:rPr>
        <w:t>VI. Порядок обеспечения абонентом доступа организации</w:t>
      </w:r>
    </w:p>
    <w:p w14:paraId="6ABB2613"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водопроводно-канализационного хозяйства к водопроводным</w:t>
      </w:r>
    </w:p>
    <w:p w14:paraId="28B0A5E8"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и канализационным сетям (контрольным канализационным</w:t>
      </w:r>
    </w:p>
    <w:p w14:paraId="1BD98A8D"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колодцам), местам отбора проб воды и сточных вод,</w:t>
      </w:r>
    </w:p>
    <w:p w14:paraId="03A511D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приборам учета холодной воды и сточных вод</w:t>
      </w:r>
    </w:p>
    <w:p w14:paraId="6EA993E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A9B22D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2C944E93"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097275B"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51CDB29D"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5B4A01BB"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413154D3"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14:paraId="1C900017"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w:t>
      </w:r>
    </w:p>
    <w:p w14:paraId="5B60393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580AC8F"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VII. Порядок контроля качества питьевой воды</w:t>
      </w:r>
    </w:p>
    <w:p w14:paraId="0468A3C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D608547"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10 "О порядке осуществления производственного контроля качества и безопасности питьевой воды, горячей воды".</w:t>
      </w:r>
    </w:p>
    <w:p w14:paraId="3AE5C92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1C6317F7"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N 6.</w:t>
      </w:r>
    </w:p>
    <w:p w14:paraId="209B320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7CDBF5F5"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D77C505"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VIII. Контроль состава и свойств сточных вод, места</w:t>
      </w:r>
    </w:p>
    <w:p w14:paraId="16CE24F7"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eastAsia="Times New Roman" w:hAnsi="Times New Roman" w:cs="Times New Roman"/>
          <w:sz w:val="20"/>
          <w:szCs w:val="20"/>
          <w:lang w:eastAsia="ru-RU"/>
        </w:rPr>
        <w:t xml:space="preserve">и порядок отбора </w:t>
      </w:r>
      <w:r w:rsidRPr="004545BA">
        <w:rPr>
          <w:rFonts w:ascii="Times New Roman" w:hAnsi="Times New Roman" w:cs="Times New Roman"/>
          <w:sz w:val="20"/>
          <w:szCs w:val="20"/>
        </w:rPr>
        <w:t>проб воды и сточных вод</w:t>
      </w:r>
    </w:p>
    <w:p w14:paraId="7D6CCA8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1A2A317"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28. </w:t>
      </w:r>
      <w:r w:rsidRPr="004545BA">
        <w:rPr>
          <w:rFonts w:ascii="Times New Roman" w:eastAsia="Times New Roman" w:hAnsi="Times New Roman" w:cs="Times New Roman"/>
          <w:sz w:val="20"/>
          <w:szCs w:val="20"/>
          <w:lang w:eastAsia="ru-RU"/>
        </w:rPr>
        <w:t xml:space="preserve">Контроль состава и свойств сточных вод в отношении </w:t>
      </w:r>
      <w:r w:rsidRPr="004545BA">
        <w:rPr>
          <w:rFonts w:ascii="Times New Roman" w:hAnsi="Times New Roman" w:cs="Times New Roman"/>
          <w:sz w:val="20"/>
          <w:szCs w:val="20"/>
        </w:rPr>
        <w:t>абонентов</w:t>
      </w:r>
      <w:r w:rsidRPr="004545BA">
        <w:rPr>
          <w:rFonts w:ascii="Times New Roman" w:eastAsia="Times New Roman" w:hAnsi="Times New Roman" w:cs="Times New Roman"/>
          <w:sz w:val="20"/>
          <w:szCs w:val="20"/>
          <w:lang w:eastAsia="ru-RU"/>
        </w:rPr>
        <w:t xml:space="preserve"> осуществляется в соответствии с </w:t>
      </w:r>
      <w:r w:rsidRPr="004545BA">
        <w:rPr>
          <w:rFonts w:ascii="Times New Roman" w:hAnsi="Times New Roman" w:cs="Times New Roman"/>
          <w:sz w:val="20"/>
          <w:szCs w:val="20"/>
        </w:rPr>
        <w:t>Правилами осуществления контроля состава и свойств сточных вод.</w:t>
      </w:r>
    </w:p>
    <w:p w14:paraId="6757818B"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29. Сведения об узлах учета и приборах учета воды, сточных вод и местах отбора проб воды, сточных вод указываются по форме согласно приложению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5 к настоящему договору.</w:t>
      </w:r>
    </w:p>
    <w:p w14:paraId="2311A9AF"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7A75F89"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IX. Порядок контроля за соблюдением абонентами показателей</w:t>
      </w:r>
    </w:p>
    <w:p w14:paraId="6B08F71D"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декларации, нормативов по объему сточных вод и нормативов</w:t>
      </w:r>
    </w:p>
    <w:p w14:paraId="51FD068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состава сточных вод, требований к составу и свойствам</w:t>
      </w:r>
    </w:p>
    <w:p w14:paraId="72F1222A"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сточных вод, установленных в целях предотвращения</w:t>
      </w:r>
    </w:p>
    <w:p w14:paraId="27B8A862"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негативного воздействия на работу централизованной системы</w:t>
      </w:r>
    </w:p>
    <w:p w14:paraId="72208CA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водоотведения</w:t>
      </w:r>
    </w:p>
    <w:p w14:paraId="65C075FF"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237BB2BF"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приложению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7.</w:t>
      </w:r>
    </w:p>
    <w:p w14:paraId="5B850D9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8.</w:t>
      </w:r>
    </w:p>
    <w:p w14:paraId="1A667F1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69277D0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14:paraId="2AF3B12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61DF4568"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62118">
        <w:rPr>
          <w:rFonts w:ascii="Times New Roman" w:hAnsi="Times New Roman" w:cs="Times New Roman"/>
          <w:sz w:val="20"/>
          <w:szCs w:val="20"/>
        </w:rPr>
        <w:t>№</w:t>
      </w:r>
      <w:r w:rsidRPr="004545BA">
        <w:rPr>
          <w:rFonts w:ascii="Times New Roman" w:hAnsi="Times New Roman" w:cs="Times New Roman"/>
          <w:sz w:val="20"/>
          <w:szCs w:val="20"/>
        </w:rPr>
        <w:t xml:space="preserve"> 406 "О государственном регулировании тарифов в сфере водоснабжения и водоотведения".</w:t>
      </w:r>
    </w:p>
    <w:p w14:paraId="4D76A1B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B27AC45"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 Порядок декларирования состава и свойств сточных</w:t>
      </w:r>
    </w:p>
    <w:p w14:paraId="1C08C06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 (настоящий раздел включается в настоящий договор</w:t>
      </w:r>
    </w:p>
    <w:p w14:paraId="16C97055"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при условии его заключения с абонентом, который обязан</w:t>
      </w:r>
    </w:p>
    <w:p w14:paraId="48E7229A"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подавать декларацию в соответствии с законодательством</w:t>
      </w:r>
    </w:p>
    <w:p w14:paraId="662750D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Российской Федерации)</w:t>
      </w:r>
    </w:p>
    <w:p w14:paraId="0D558C0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5EA5B76"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2AC3931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2BED947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5464A5C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34382D91"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14:paraId="6A38D396"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исключаются значения запрещенного сброса;</w:t>
      </w:r>
    </w:p>
    <w:p w14:paraId="211A1F6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не подлежат указанию нулевые значения фактических концентраций или фактических свойств сточных вод.</w:t>
      </w:r>
    </w:p>
    <w:p w14:paraId="02325F5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6180990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222"/>
      <w:bookmarkEnd w:id="5"/>
      <w:r w:rsidRPr="004545BA">
        <w:rPr>
          <w:rFonts w:ascii="Times New Roman" w:hAnsi="Times New Roman" w:cs="Times New Roman"/>
          <w:sz w:val="20"/>
          <w:szCs w:val="20"/>
        </w:rPr>
        <w:t>40. Декларация прекращает действие в следующих случаях:</w:t>
      </w:r>
    </w:p>
    <w:p w14:paraId="1D7B3DC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1BFE7196"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0B583CF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41. В течение 3 месяцев со дня оповещения абонента организацией, осуществляющей водоотведение, о наступлении хотя бы одного из событий, указанных в пункте 40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14:paraId="5328AA46"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14:paraId="5A191CA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06C97EC"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 Условия временного прекращения или ограничения</w:t>
      </w:r>
    </w:p>
    <w:p w14:paraId="310CF22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холодного водоснабжения и приема сточных вод</w:t>
      </w:r>
    </w:p>
    <w:p w14:paraId="58B1BB12"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5628EA3"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14:paraId="2106C8AD"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1C4D56F0"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 абонента;</w:t>
      </w:r>
    </w:p>
    <w:p w14:paraId="5E0CF09B"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орган местного самоуправления;</w:t>
      </w:r>
    </w:p>
    <w:p w14:paraId="317745B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47BA94C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5BE9CC6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14:paraId="3353D49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320FE67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7097139"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6" w:name="Par240"/>
      <w:bookmarkEnd w:id="6"/>
      <w:r w:rsidRPr="004545BA">
        <w:rPr>
          <w:rFonts w:ascii="Times New Roman" w:hAnsi="Times New Roman" w:cs="Times New Roman"/>
          <w:sz w:val="20"/>
          <w:szCs w:val="20"/>
        </w:rPr>
        <w:t>XII. Порядок уведомления организации</w:t>
      </w:r>
    </w:p>
    <w:p w14:paraId="30495334"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водопроводно-канализационного хозяйства о переходе прав</w:t>
      </w:r>
    </w:p>
    <w:p w14:paraId="0809ADE9"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на объекты, в отношении которых осуществляется</w:t>
      </w:r>
    </w:p>
    <w:p w14:paraId="76618A13"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водоснабжение и водоотведение</w:t>
      </w:r>
    </w:p>
    <w:p w14:paraId="16FAF138"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4049DA1"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301FEA61"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14:paraId="536F4A41"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6F80703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D5E98B9"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XIII. Условия отведения (приема) поверхностных сточных вод</w:t>
      </w:r>
    </w:p>
    <w:p w14:paraId="2115AC7A"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 централизованную систему водоотведения (настоящий раздел</w:t>
      </w:r>
    </w:p>
    <w:p w14:paraId="578691C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включается в настоящий договор в случае, если организация</w:t>
      </w:r>
    </w:p>
    <w:p w14:paraId="609411E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водопроводно-канализационного хозяйства осуществляет прием</w:t>
      </w:r>
    </w:p>
    <w:p w14:paraId="2B7FC01B"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поверхностных сточных вод, поступающих с земельных</w:t>
      </w:r>
    </w:p>
    <w:p w14:paraId="5EF9A8F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участков, из зданий и сооружений, принадлежащих абоненту)</w:t>
      </w:r>
    </w:p>
    <w:p w14:paraId="2AD31D4A"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00175D67"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14:paraId="1B66F0C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14:paraId="572F597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50. Сведения о точках приема поверхностных сточных вод абонента указываются по форме согласно приложению N 9.</w:t>
      </w:r>
    </w:p>
    <w:p w14:paraId="4E87C53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14:paraId="49A544B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449FEBD"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XIV. Условия водоснабжения и (или) водоотведения</w:t>
      </w:r>
    </w:p>
    <w:p w14:paraId="05BE85D6"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иных лиц, объекты которых подключены к водопроводным</w:t>
      </w:r>
    </w:p>
    <w:p w14:paraId="792108C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и (или) канализационным сетям, принадлежащим абоненту</w:t>
      </w:r>
    </w:p>
    <w:p w14:paraId="035BAB2B"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EC24C7C"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14:paraId="2EFD364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14:paraId="4317CD68"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14:paraId="032FEE8B"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14:paraId="60DF0337"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668B421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0772D5BB"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B7E1FF4"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 Порядок урегулирования споров и разногласий</w:t>
      </w:r>
    </w:p>
    <w:p w14:paraId="109CB640"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7086A39"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48DFF6A8"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59. Претензия направляется по адресу стороны, указанному в реквизитах договора, и должна содержать:</w:t>
      </w:r>
    </w:p>
    <w:p w14:paraId="53065EB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а) сведения о заявителе (наименование, местонахождение, адрес);</w:t>
      </w:r>
    </w:p>
    <w:p w14:paraId="366CDB4A"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содержание спора или разногласий;</w:t>
      </w:r>
    </w:p>
    <w:p w14:paraId="092577E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7D76BB53" w14:textId="77777777" w:rsidR="00D71F0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другие сведения по усмотрению стороны.</w:t>
      </w:r>
    </w:p>
    <w:p w14:paraId="4EFD6580" w14:textId="77777777" w:rsidR="00883680" w:rsidRPr="004545BA" w:rsidRDefault="006621D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Претензия, направленная посредством электронной почты по адресу, указанном в настоящем Договоре, считается надлежащим образом доставленной в день отправки такой претензии.</w:t>
      </w:r>
    </w:p>
    <w:p w14:paraId="6A2BAD3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60. Сторона, получившая претензию, в течение 10 рабочих дней со дня ее поступления обязана рассмотреть претензию и дать ответ.</w:t>
      </w:r>
    </w:p>
    <w:p w14:paraId="28A0653B"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61. Стороны составляют акт об урегулировании спора (разногласий).</w:t>
      </w:r>
    </w:p>
    <w:p w14:paraId="3F718968" w14:textId="02AB409B" w:rsidR="00CA6A97" w:rsidRPr="007B6554" w:rsidRDefault="00B05EB1" w:rsidP="007B6554">
      <w:pPr>
        <w:autoSpaceDE w:val="0"/>
        <w:autoSpaceDN w:val="0"/>
        <w:adjustRightInd w:val="0"/>
        <w:spacing w:before="200" w:after="0" w:line="240" w:lineRule="auto"/>
        <w:ind w:firstLine="540"/>
        <w:jc w:val="both"/>
      </w:pPr>
      <w:r>
        <w:rPr>
          <w:rFonts w:ascii="Times New Roman" w:hAnsi="Times New Roman" w:cs="Times New Roman"/>
          <w:sz w:val="20"/>
          <w:szCs w:val="20"/>
        </w:rPr>
        <w:t>62.</w:t>
      </w:r>
      <w:r w:rsidR="002D511B" w:rsidRPr="00CA6A97">
        <w:rPr>
          <w:rFonts w:ascii="Times New Roman" w:hAnsi="Times New Roman" w:cs="Times New Roman"/>
          <w:sz w:val="20"/>
          <w:szCs w:val="20"/>
        </w:rPr>
        <w:t xml:space="preserve"> </w:t>
      </w:r>
      <w:r w:rsidR="00883680" w:rsidRPr="00CA6A97">
        <w:rPr>
          <w:rFonts w:ascii="Times New Roman" w:hAnsi="Times New Roman" w:cs="Times New Roman"/>
          <w:sz w:val="20"/>
          <w:szCs w:val="20"/>
        </w:rPr>
        <w:t>Споры, возникшие при исполнении настоящего Договора, могут быть переданы на</w:t>
      </w:r>
      <w:r w:rsidR="00883680" w:rsidRPr="007B6554">
        <w:rPr>
          <w:rFonts w:ascii="Times New Roman" w:hAnsi="Times New Roman" w:cs="Times New Roman"/>
          <w:sz w:val="20"/>
          <w:szCs w:val="20"/>
        </w:rPr>
        <w:t xml:space="preserve"> разрешение суда</w:t>
      </w:r>
      <w:r w:rsidR="00CA6A97" w:rsidRPr="007B6554">
        <w:rPr>
          <w:rFonts w:ascii="Times New Roman" w:hAnsi="Times New Roman" w:cs="Times New Roman"/>
          <w:sz w:val="20"/>
          <w:szCs w:val="20"/>
        </w:rPr>
        <w:t xml:space="preserve"> </w:t>
      </w:r>
      <w:r w:rsidR="00883680" w:rsidRPr="007B6554">
        <w:rPr>
          <w:rFonts w:ascii="Times New Roman" w:hAnsi="Times New Roman" w:cs="Times New Roman"/>
          <w:sz w:val="20"/>
          <w:szCs w:val="20"/>
        </w:rPr>
        <w:t xml:space="preserve">после соблюдения Сторонами претензионного порядка урегулирования спора. </w:t>
      </w:r>
    </w:p>
    <w:p w14:paraId="523E1173" w14:textId="45574151" w:rsidR="00883680" w:rsidRPr="002D511B" w:rsidRDefault="00883680" w:rsidP="006144CB">
      <w:pPr>
        <w:pStyle w:val="af1"/>
        <w:ind w:left="0" w:firstLine="540"/>
        <w:jc w:val="both"/>
      </w:pPr>
      <w:r w:rsidRPr="002D511B">
        <w:t xml:space="preserve"> Претензионный порядок считается соблюденным в случаях, когда:</w:t>
      </w:r>
    </w:p>
    <w:p w14:paraId="323055F3" w14:textId="4375BDF7" w:rsidR="00883680" w:rsidRPr="002D511B" w:rsidRDefault="00883680" w:rsidP="006144CB">
      <w:pPr>
        <w:pStyle w:val="af1"/>
        <w:ind w:left="0" w:firstLine="540"/>
        <w:jc w:val="both"/>
      </w:pPr>
      <w:r w:rsidRPr="002D511B">
        <w:t xml:space="preserve">- сторона, получившая претензию, направила ответ на претензию в течение 10 (десяти) </w:t>
      </w:r>
      <w:r w:rsidR="00CA6A97">
        <w:t xml:space="preserve">рабочих </w:t>
      </w:r>
      <w:r w:rsidRPr="002D511B">
        <w:t>дней с даты ее получения;</w:t>
      </w:r>
    </w:p>
    <w:p w14:paraId="035E17B5" w14:textId="30CB6D87" w:rsidR="00883680" w:rsidRPr="002D511B" w:rsidRDefault="00883680" w:rsidP="006144CB">
      <w:pPr>
        <w:pStyle w:val="af1"/>
        <w:ind w:left="0" w:firstLine="540"/>
        <w:jc w:val="both"/>
      </w:pPr>
      <w:r w:rsidRPr="002D511B">
        <w:t xml:space="preserve">- сторона, получившая претензию, не направила ответ на претензию в течение 10 (десяти) </w:t>
      </w:r>
      <w:r w:rsidR="00CA6A97">
        <w:t xml:space="preserve">рабочих </w:t>
      </w:r>
      <w:r w:rsidRPr="002D511B">
        <w:t>дней с даты ее получения;</w:t>
      </w:r>
    </w:p>
    <w:p w14:paraId="4BC038B8" w14:textId="5520D0F7" w:rsidR="00883680" w:rsidRDefault="00883680" w:rsidP="006144CB">
      <w:pPr>
        <w:pStyle w:val="af1"/>
        <w:ind w:left="0" w:firstLine="540"/>
        <w:jc w:val="both"/>
      </w:pPr>
      <w:r w:rsidRPr="002D511B">
        <w:t>-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с даты ее направления.</w:t>
      </w:r>
    </w:p>
    <w:p w14:paraId="66FD7AC1" w14:textId="255B34F4" w:rsidR="00870AF4" w:rsidRPr="002D511B" w:rsidRDefault="00870AF4" w:rsidP="006144CB">
      <w:pPr>
        <w:pStyle w:val="af1"/>
        <w:ind w:left="0" w:firstLine="540"/>
        <w:jc w:val="both"/>
      </w:pPr>
      <w:r w:rsidRPr="007E4A6A">
        <w:rPr>
          <w:snapToGrid w:val="0"/>
        </w:rPr>
        <w:t>Споры, возникшие при исполнении настоящего Договора, могут быть переданы на разрешение</w:t>
      </w:r>
      <w:r w:rsidRPr="00CC3EB9">
        <w:rPr>
          <w:snapToGrid w:val="0"/>
        </w:rPr>
        <w:t xml:space="preserve"> в Арбитражн</w:t>
      </w:r>
      <w:r>
        <w:rPr>
          <w:snapToGrid w:val="0"/>
        </w:rPr>
        <w:t>ый</w:t>
      </w:r>
      <w:r w:rsidRPr="00CC3EB9">
        <w:rPr>
          <w:snapToGrid w:val="0"/>
        </w:rPr>
        <w:t xml:space="preserve"> суд ________________________.</w:t>
      </w:r>
      <w:r w:rsidRPr="00CC3EB9">
        <w:rPr>
          <w:rStyle w:val="afe"/>
          <w:snapToGrid w:val="0"/>
        </w:rPr>
        <w:footnoteReference w:id="1"/>
      </w:r>
    </w:p>
    <w:p w14:paraId="284CCD00" w14:textId="0D5E8635" w:rsidR="0041627A" w:rsidRPr="0041627A" w:rsidRDefault="00B05EB1" w:rsidP="0041627A">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62(1</w:t>
      </w:r>
      <w:r w:rsidR="002D511B" w:rsidRPr="002D511B">
        <w:rPr>
          <w:rFonts w:ascii="Times New Roman" w:hAnsi="Times New Roman" w:cs="Times New Roman"/>
          <w:sz w:val="20"/>
          <w:szCs w:val="20"/>
        </w:rPr>
        <w:t>)</w:t>
      </w:r>
      <w:r w:rsidR="00883680" w:rsidRPr="002D511B">
        <w:rPr>
          <w:rFonts w:ascii="Times New Roman" w:hAnsi="Times New Roman" w:cs="Times New Roman"/>
          <w:sz w:val="20"/>
          <w:szCs w:val="20"/>
        </w:rPr>
        <w:t xml:space="preserve"> </w:t>
      </w:r>
      <w:r w:rsidR="0041627A" w:rsidRPr="0041627A">
        <w:rPr>
          <w:rFonts w:ascii="Times New Roman" w:hAnsi="Times New Roman" w:cs="Times New Roman"/>
          <w:sz w:val="20"/>
          <w:szCs w:val="20"/>
        </w:rPr>
        <w:t>Третейская оговорка, применяемая в случае, если Договор заключен между организациями Госкорпорации «Росатом»:</w:t>
      </w:r>
    </w:p>
    <w:p w14:paraId="256150E5" w14:textId="77777777" w:rsidR="0041627A" w:rsidRPr="0041627A"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41627A">
        <w:rPr>
          <w:rFonts w:ascii="Times New Roman" w:hAnsi="Times New Roman" w:cs="Times New Roman"/>
          <w:sz w:val="20"/>
          <w:szCs w:val="20"/>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21691724" w14:textId="33393CA9" w:rsidR="0041627A" w:rsidRPr="0041627A"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41627A">
        <w:rPr>
          <w:rFonts w:ascii="Times New Roman" w:hAnsi="Times New Roman" w:cs="Times New Roman"/>
          <w:sz w:val="20"/>
          <w:szCs w:val="20"/>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w:t>
      </w:r>
      <w:r w:rsidR="00D05439" w:rsidRPr="00D05439">
        <w:rPr>
          <w:rFonts w:ascii="Times New Roman" w:hAnsi="Times New Roman" w:cs="Times New Roman"/>
          <w:sz w:val="20"/>
          <w:szCs w:val="20"/>
        </w:rPr>
        <w:t>указанные в разделе «адреса и реквизиты сторон</w:t>
      </w:r>
      <w:r w:rsidR="00D05439">
        <w:rPr>
          <w:rFonts w:ascii="Times New Roman" w:hAnsi="Times New Roman" w:cs="Times New Roman"/>
          <w:sz w:val="20"/>
          <w:szCs w:val="20"/>
        </w:rPr>
        <w:t>»</w:t>
      </w:r>
      <w:r w:rsidRPr="0041627A">
        <w:rPr>
          <w:rFonts w:ascii="Times New Roman" w:hAnsi="Times New Roman" w:cs="Times New Roman"/>
          <w:sz w:val="20"/>
          <w:szCs w:val="20"/>
        </w:rPr>
        <w:t>.</w:t>
      </w:r>
    </w:p>
    <w:p w14:paraId="57A99186" w14:textId="77777777" w:rsidR="0041627A" w:rsidRPr="0041627A"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41627A">
        <w:rPr>
          <w:rFonts w:ascii="Times New Roman" w:hAnsi="Times New Roman" w:cs="Times New Roman"/>
          <w:sz w:val="20"/>
          <w:szCs w:val="20"/>
        </w:rPr>
        <w:t>В случае изменения адреса электронной почты, указанного выше,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1F40AC88" w14:textId="77777777" w:rsidR="0041627A" w:rsidRPr="0041627A"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41627A">
        <w:rPr>
          <w:rFonts w:ascii="Times New Roman" w:hAnsi="Times New Roman" w:cs="Times New Roman"/>
          <w:sz w:val="20"/>
          <w:szCs w:val="20"/>
        </w:rPr>
        <w:t>Стороны принимают на себя обязанность добровольно исполнять арбитражное решение.</w:t>
      </w:r>
    </w:p>
    <w:p w14:paraId="0F2791A2" w14:textId="77777777" w:rsidR="0041627A" w:rsidRPr="0041627A"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14:paraId="7C0ABE7A" w14:textId="77777777" w:rsidR="0041627A" w:rsidRPr="0041627A"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14:paraId="433A4B3A" w14:textId="77777777" w:rsidR="0041627A" w:rsidRPr="0041627A"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арбитражное решение является окончательным для Сторон и отмене не подлежит.</w:t>
      </w:r>
    </w:p>
    <w:p w14:paraId="2E64C21E" w14:textId="77777777" w:rsidR="0041627A" w:rsidRPr="0041627A" w:rsidRDefault="0041627A" w:rsidP="006144CB">
      <w:pPr>
        <w:autoSpaceDE w:val="0"/>
        <w:autoSpaceDN w:val="0"/>
        <w:adjustRightInd w:val="0"/>
        <w:spacing w:after="0" w:line="240" w:lineRule="auto"/>
        <w:ind w:firstLine="539"/>
        <w:jc w:val="both"/>
        <w:rPr>
          <w:rFonts w:ascii="Times New Roman" w:hAnsi="Times New Roman" w:cs="Times New Roman"/>
          <w:sz w:val="20"/>
          <w:szCs w:val="20"/>
        </w:rPr>
      </w:pPr>
      <w:r w:rsidRPr="0041627A">
        <w:rPr>
          <w:rFonts w:ascii="Times New Roman" w:hAnsi="Times New Roman" w:cs="Times New Roman"/>
          <w:sz w:val="20"/>
          <w:szCs w:val="20"/>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14:paraId="30DF16C7"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797992C0"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XVI. Ответственность сторон</w:t>
      </w:r>
    </w:p>
    <w:p w14:paraId="47FFD45F"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C832DD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F821EB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0DE23B1D"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3B02841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приложении N 1 к настоящему договору.</w:t>
      </w:r>
    </w:p>
    <w:p w14:paraId="6A91C41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51D65F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03DEE333"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18BEBCE0"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XVII. Обстоятельства непреодолимой силы</w:t>
      </w:r>
    </w:p>
    <w:p w14:paraId="68608A5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AA7B81E"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6F4F3D8C"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4DF91E37"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67. </w:t>
      </w:r>
      <w:r w:rsidRPr="004545BA">
        <w:rPr>
          <w:rFonts w:ascii="Times New Roman" w:eastAsia="Times New Roman" w:hAnsi="Times New Roman" w:cs="Times New Roman"/>
          <w:sz w:val="20"/>
          <w:szCs w:val="20"/>
          <w:lang w:eastAsia="ru-RU"/>
        </w:rPr>
        <w:t xml:space="preserve">Сторона, подвергшаяся действию </w:t>
      </w:r>
      <w:r w:rsidRPr="004545BA">
        <w:rPr>
          <w:rFonts w:ascii="Times New Roman" w:hAnsi="Times New Roman" w:cs="Times New Roman"/>
          <w:sz w:val="20"/>
          <w:szCs w:val="20"/>
        </w:rPr>
        <w:t xml:space="preserve">обстоятельств </w:t>
      </w:r>
      <w:r w:rsidRPr="004545BA">
        <w:rPr>
          <w:rFonts w:ascii="Times New Roman" w:eastAsia="Times New Roman" w:hAnsi="Times New Roman" w:cs="Times New Roman"/>
          <w:sz w:val="20"/>
          <w:szCs w:val="20"/>
          <w:lang w:eastAsia="ru-RU"/>
        </w:rPr>
        <w:t xml:space="preserve">непреодолимой силы, обязана без промедления (не позднее 24 часов) </w:t>
      </w:r>
      <w:r w:rsidRPr="004545BA">
        <w:rPr>
          <w:rFonts w:ascii="Times New Roman" w:hAnsi="Times New Roman" w:cs="Times New Roman"/>
          <w:sz w:val="20"/>
          <w:szCs w:val="20"/>
        </w:rPr>
        <w:t>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w:t>
      </w:r>
      <w:r w:rsidRPr="004545BA">
        <w:rPr>
          <w:rFonts w:ascii="Times New Roman" w:eastAsia="Times New Roman" w:hAnsi="Times New Roman" w:cs="Times New Roman"/>
          <w:sz w:val="20"/>
          <w:szCs w:val="20"/>
          <w:lang w:eastAsia="ru-RU"/>
        </w:rPr>
        <w:t xml:space="preserve"> уведомления </w:t>
      </w:r>
      <w:r w:rsidRPr="004545BA">
        <w:rPr>
          <w:rFonts w:ascii="Times New Roman" w:hAnsi="Times New Roman" w:cs="Times New Roman"/>
          <w:sz w:val="20"/>
          <w:szCs w:val="20"/>
        </w:rPr>
        <w:t>адресатом, о наступлении и характере указанных обстоятельств, а также об их прекращении.</w:t>
      </w:r>
    </w:p>
    <w:p w14:paraId="690915A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1C9049D6"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XVIII. Действие договора</w:t>
      </w:r>
    </w:p>
    <w:p w14:paraId="666D69F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E87E12F" w14:textId="77777777" w:rsidR="00D71F08" w:rsidRPr="004545BA" w:rsidRDefault="00D71F08" w:rsidP="007B6554">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68. Настоящий договор вступает в силу с ______________________________.</w:t>
      </w:r>
    </w:p>
    <w:p w14:paraId="0DD68C7D" w14:textId="77777777" w:rsidR="00D71F08" w:rsidRPr="004545BA" w:rsidRDefault="00D71F08" w:rsidP="007B6554">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дату)</w:t>
      </w:r>
    </w:p>
    <w:p w14:paraId="7AD844AA" w14:textId="77777777" w:rsidR="00D71F08" w:rsidRPr="004545BA" w:rsidRDefault="00D71F08" w:rsidP="007B6554">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69. Настоящий договор заключен на срок _______________________________.</w:t>
      </w:r>
    </w:p>
    <w:p w14:paraId="55CF22DF" w14:textId="77777777" w:rsidR="00D71F08" w:rsidRPr="004545BA" w:rsidRDefault="00D71F08" w:rsidP="007B6554">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срок)</w:t>
      </w:r>
    </w:p>
    <w:p w14:paraId="06799B42"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0245E914"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71. Настоящий договор может быть расторгнут до окончания срока действия настоящего договора по обоюдному согласию сторон.</w:t>
      </w:r>
    </w:p>
    <w:p w14:paraId="4F0B5D4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02069C2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308"/>
      <w:bookmarkEnd w:id="7"/>
      <w:r w:rsidRPr="004545BA">
        <w:rPr>
          <w:rFonts w:ascii="Times New Roman" w:hAnsi="Times New Roman" w:cs="Times New Roman"/>
          <w:sz w:val="20"/>
          <w:szCs w:val="20"/>
        </w:rP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52A069F7"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6F0E099D"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XIX. Прочие условия</w:t>
      </w:r>
    </w:p>
    <w:p w14:paraId="0893B790"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5F5B59A"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5E44A7D1"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r w:rsidR="006D19DA">
        <w:rPr>
          <w:rFonts w:ascii="Times New Roman" w:hAnsi="Times New Roman" w:cs="Times New Roman"/>
          <w:sz w:val="20"/>
          <w:szCs w:val="20"/>
        </w:rPr>
        <w:t xml:space="preserve"> </w:t>
      </w:r>
      <w:r w:rsidR="006D19DA" w:rsidRPr="006D19DA">
        <w:rPr>
          <w:rFonts w:ascii="Times New Roman" w:hAnsi="Times New Roman" w:cs="Times New Roman"/>
          <w:sz w:val="20"/>
          <w:szCs w:val="20"/>
        </w:rPr>
        <w:t>При этом в вышеуказанных случаях оформление дополнительного соглашения к настоящему Договору и(или) получения согласия другой Стороны на изменение Договора не требуется, в том числе в случае изменения Организации водопроводно-канализационного хозяйства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14:paraId="0AE6D2B9"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14:paraId="542EB5D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76. Настоящий договор составлен в 2 экземплярах, имеющих равную юридическую силу.</w:t>
      </w:r>
    </w:p>
    <w:p w14:paraId="1F038AAC" w14:textId="77777777" w:rsidR="00D71F0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77. Приложения к настоящему договору являются его неотъемлемой частью.</w:t>
      </w:r>
    </w:p>
    <w:p w14:paraId="65EBA27A" w14:textId="77777777" w:rsidR="00E1626B" w:rsidRDefault="00A23E60" w:rsidP="006144C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1 –</w:t>
      </w:r>
      <w:r w:rsidR="00E1626B">
        <w:rPr>
          <w:rFonts w:ascii="Times New Roman" w:hAnsi="Times New Roman" w:cs="Times New Roman"/>
          <w:sz w:val="20"/>
          <w:szCs w:val="20"/>
        </w:rPr>
        <w:t xml:space="preserve"> Акт разграничения балансовой принадлежности и эксплуатационной ответственности</w:t>
      </w:r>
    </w:p>
    <w:p w14:paraId="1BC512CA" w14:textId="77777777" w:rsidR="00E1626B" w:rsidRDefault="00E1626B" w:rsidP="006144C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2 – отсутствует</w:t>
      </w:r>
    </w:p>
    <w:p w14:paraId="726E9B82" w14:textId="77777777" w:rsidR="00E1626B" w:rsidRDefault="00E1626B" w:rsidP="006144C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Приложение № 3 – (Форма) Сведения о режиме подачи холодной воды </w:t>
      </w:r>
      <w:r w:rsidRPr="00E1626B">
        <w:rPr>
          <w:rFonts w:ascii="Times New Roman" w:hAnsi="Times New Roman" w:cs="Times New Roman"/>
          <w:sz w:val="20"/>
          <w:szCs w:val="20"/>
        </w:rPr>
        <w:t>(гарантированном объеме подачи</w:t>
      </w:r>
      <w:r w:rsidR="00CE6F56">
        <w:rPr>
          <w:rFonts w:ascii="Times New Roman" w:hAnsi="Times New Roman" w:cs="Times New Roman"/>
          <w:sz w:val="20"/>
          <w:szCs w:val="20"/>
        </w:rPr>
        <w:t xml:space="preserve"> </w:t>
      </w:r>
      <w:r w:rsidRPr="00E1626B">
        <w:rPr>
          <w:rFonts w:ascii="Times New Roman" w:hAnsi="Times New Roman" w:cs="Times New Roman"/>
          <w:sz w:val="20"/>
          <w:szCs w:val="20"/>
        </w:rPr>
        <w:t>воды, в том числе на нужды пожаротушения, гарантированном</w:t>
      </w:r>
      <w:r>
        <w:rPr>
          <w:rFonts w:ascii="Times New Roman" w:hAnsi="Times New Roman" w:cs="Times New Roman"/>
          <w:sz w:val="20"/>
          <w:szCs w:val="20"/>
        </w:rPr>
        <w:t xml:space="preserve"> уровне давления холодной воды в </w:t>
      </w:r>
      <w:r w:rsidRPr="00E1626B">
        <w:rPr>
          <w:rFonts w:ascii="Times New Roman" w:hAnsi="Times New Roman" w:cs="Times New Roman"/>
          <w:sz w:val="20"/>
          <w:szCs w:val="20"/>
        </w:rPr>
        <w:t>системе водоснабжения</w:t>
      </w:r>
      <w:r>
        <w:rPr>
          <w:rFonts w:ascii="Times New Roman" w:hAnsi="Times New Roman" w:cs="Times New Roman"/>
          <w:sz w:val="20"/>
          <w:szCs w:val="20"/>
        </w:rPr>
        <w:t xml:space="preserve"> </w:t>
      </w:r>
      <w:r w:rsidRPr="00E1626B">
        <w:rPr>
          <w:rFonts w:ascii="Times New Roman" w:hAnsi="Times New Roman" w:cs="Times New Roman"/>
          <w:sz w:val="20"/>
          <w:szCs w:val="20"/>
        </w:rPr>
        <w:t>в месте присоединения)</w:t>
      </w:r>
    </w:p>
    <w:p w14:paraId="1850B90C" w14:textId="77777777" w:rsidR="00E1626B" w:rsidRDefault="00E1626B" w:rsidP="006144CB">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 xml:space="preserve">Приложение № 4 – </w:t>
      </w:r>
      <w:r w:rsidR="00CE6F56">
        <w:rPr>
          <w:rFonts w:ascii="Times New Roman" w:hAnsi="Times New Roman" w:cs="Times New Roman"/>
          <w:sz w:val="20"/>
          <w:szCs w:val="20"/>
        </w:rPr>
        <w:t>(</w:t>
      </w:r>
      <w:r>
        <w:rPr>
          <w:rFonts w:ascii="Times New Roman" w:hAnsi="Times New Roman" w:cs="Times New Roman"/>
          <w:sz w:val="20"/>
          <w:szCs w:val="20"/>
        </w:rPr>
        <w:t>Форма</w:t>
      </w:r>
      <w:r w:rsidR="00CE6F56">
        <w:rPr>
          <w:rFonts w:ascii="Times New Roman" w:hAnsi="Times New Roman" w:cs="Times New Roman"/>
          <w:sz w:val="20"/>
          <w:szCs w:val="20"/>
        </w:rPr>
        <w:t>)</w:t>
      </w:r>
      <w:r>
        <w:rPr>
          <w:rFonts w:ascii="Times New Roman" w:hAnsi="Times New Roman" w:cs="Times New Roman"/>
          <w:sz w:val="20"/>
          <w:szCs w:val="20"/>
        </w:rPr>
        <w:t xml:space="preserve"> Режим приема сточных вод</w:t>
      </w:r>
    </w:p>
    <w:p w14:paraId="6BD7CDB5" w14:textId="77777777" w:rsidR="00E1626B" w:rsidRDefault="00E1626B" w:rsidP="006144C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4(1) – </w:t>
      </w:r>
      <w:r w:rsidR="00CE6F56">
        <w:rPr>
          <w:rFonts w:ascii="Times New Roman" w:hAnsi="Times New Roman" w:cs="Times New Roman"/>
          <w:sz w:val="20"/>
          <w:szCs w:val="20"/>
        </w:rPr>
        <w:t>(</w:t>
      </w:r>
      <w:r>
        <w:rPr>
          <w:rFonts w:ascii="Times New Roman" w:hAnsi="Times New Roman" w:cs="Times New Roman"/>
          <w:sz w:val="20"/>
          <w:szCs w:val="20"/>
        </w:rPr>
        <w:t>Форма</w:t>
      </w:r>
      <w:r w:rsidR="00CE6F56">
        <w:rPr>
          <w:rFonts w:ascii="Times New Roman" w:hAnsi="Times New Roman" w:cs="Times New Roman"/>
          <w:sz w:val="20"/>
          <w:szCs w:val="20"/>
        </w:rPr>
        <w:t>)</w:t>
      </w:r>
      <w:r>
        <w:rPr>
          <w:rFonts w:ascii="Times New Roman" w:hAnsi="Times New Roman" w:cs="Times New Roman"/>
          <w:sz w:val="20"/>
          <w:szCs w:val="20"/>
        </w:rPr>
        <w:t xml:space="preserve"> Соглашени</w:t>
      </w:r>
      <w:r w:rsidR="00CE6F56">
        <w:rPr>
          <w:rFonts w:ascii="Times New Roman" w:hAnsi="Times New Roman" w:cs="Times New Roman"/>
          <w:sz w:val="20"/>
          <w:szCs w:val="20"/>
        </w:rPr>
        <w:t>е</w:t>
      </w:r>
      <w:r>
        <w:rPr>
          <w:rFonts w:ascii="Times New Roman" w:hAnsi="Times New Roman" w:cs="Times New Roman"/>
          <w:sz w:val="20"/>
          <w:szCs w:val="20"/>
        </w:rPr>
        <w:t xml:space="preserve"> об осуществлении электронного документооборота</w:t>
      </w:r>
    </w:p>
    <w:p w14:paraId="50FB9C7A" w14:textId="77777777" w:rsidR="00E1626B" w:rsidRDefault="00E1626B" w:rsidP="006144C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5 – </w:t>
      </w:r>
      <w:r w:rsidR="00CE6F56">
        <w:rPr>
          <w:rFonts w:ascii="Times New Roman" w:hAnsi="Times New Roman" w:cs="Times New Roman"/>
          <w:sz w:val="20"/>
          <w:szCs w:val="20"/>
        </w:rPr>
        <w:t>(</w:t>
      </w:r>
      <w:r>
        <w:rPr>
          <w:rFonts w:ascii="Times New Roman" w:hAnsi="Times New Roman" w:cs="Times New Roman"/>
          <w:sz w:val="20"/>
          <w:szCs w:val="20"/>
        </w:rPr>
        <w:t>Форма</w:t>
      </w:r>
      <w:r w:rsidR="00CE6F56">
        <w:rPr>
          <w:rFonts w:ascii="Times New Roman" w:hAnsi="Times New Roman" w:cs="Times New Roman"/>
          <w:sz w:val="20"/>
          <w:szCs w:val="20"/>
        </w:rPr>
        <w:t>)</w:t>
      </w:r>
      <w:r>
        <w:rPr>
          <w:rFonts w:ascii="Times New Roman" w:hAnsi="Times New Roman" w:cs="Times New Roman"/>
          <w:sz w:val="20"/>
          <w:szCs w:val="20"/>
        </w:rPr>
        <w:t xml:space="preserve"> Сведени</w:t>
      </w:r>
      <w:r w:rsidR="00CE6F56">
        <w:rPr>
          <w:rFonts w:ascii="Times New Roman" w:hAnsi="Times New Roman" w:cs="Times New Roman"/>
          <w:sz w:val="20"/>
          <w:szCs w:val="20"/>
        </w:rPr>
        <w:t>я</w:t>
      </w:r>
      <w:r>
        <w:rPr>
          <w:rFonts w:ascii="Times New Roman" w:hAnsi="Times New Roman" w:cs="Times New Roman"/>
          <w:sz w:val="20"/>
          <w:szCs w:val="20"/>
        </w:rPr>
        <w:t xml:space="preserve"> об узлах учета и приборах учета воды, сточных вод и местах отбора проб воды, сточных вод</w:t>
      </w:r>
    </w:p>
    <w:p w14:paraId="5FAEDABF" w14:textId="77777777" w:rsidR="00CE6F56" w:rsidRDefault="00E1626B" w:rsidP="006144C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6 </w:t>
      </w:r>
      <w:r w:rsidR="00CE6F56">
        <w:rPr>
          <w:rFonts w:ascii="Times New Roman" w:hAnsi="Times New Roman" w:cs="Times New Roman"/>
          <w:sz w:val="20"/>
          <w:szCs w:val="20"/>
        </w:rPr>
        <w:t>(</w:t>
      </w:r>
      <w:r>
        <w:rPr>
          <w:rFonts w:ascii="Times New Roman" w:hAnsi="Times New Roman" w:cs="Times New Roman"/>
          <w:sz w:val="20"/>
          <w:szCs w:val="20"/>
        </w:rPr>
        <w:t>Форма</w:t>
      </w:r>
      <w:r w:rsidR="00CE6F56">
        <w:rPr>
          <w:rFonts w:ascii="Times New Roman" w:hAnsi="Times New Roman" w:cs="Times New Roman"/>
          <w:sz w:val="20"/>
          <w:szCs w:val="20"/>
        </w:rPr>
        <w:t>) Показатели качества технической воды</w:t>
      </w:r>
    </w:p>
    <w:p w14:paraId="520AB6D7" w14:textId="77777777" w:rsidR="00E1626B" w:rsidRDefault="00CE6F56" w:rsidP="006144C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7 – (Форма) Сведения </w:t>
      </w:r>
      <w:r w:rsidRPr="00CE6F56">
        <w:rPr>
          <w:rFonts w:ascii="Times New Roman" w:hAnsi="Times New Roman" w:cs="Times New Roman"/>
          <w:sz w:val="20"/>
          <w:szCs w:val="20"/>
        </w:rPr>
        <w:t>о нормативах по объему отвод</w:t>
      </w:r>
      <w:r>
        <w:rPr>
          <w:rFonts w:ascii="Times New Roman" w:hAnsi="Times New Roman" w:cs="Times New Roman"/>
          <w:sz w:val="20"/>
          <w:szCs w:val="20"/>
        </w:rPr>
        <w:t xml:space="preserve">имых в централизованную систему </w:t>
      </w:r>
      <w:r w:rsidRPr="00CE6F56">
        <w:rPr>
          <w:rFonts w:ascii="Times New Roman" w:hAnsi="Times New Roman" w:cs="Times New Roman"/>
          <w:sz w:val="20"/>
          <w:szCs w:val="20"/>
        </w:rPr>
        <w:t>водоотведения сточных вод, установленных для абонента</w:t>
      </w:r>
    </w:p>
    <w:p w14:paraId="00152DB3" w14:textId="77777777" w:rsidR="00CE6F56" w:rsidRDefault="00CE6F56" w:rsidP="006144C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8 – (Форма) Сведения </w:t>
      </w:r>
      <w:r w:rsidRPr="00CE6F56">
        <w:rPr>
          <w:rFonts w:ascii="Times New Roman" w:hAnsi="Times New Roman" w:cs="Times New Roman"/>
          <w:sz w:val="20"/>
          <w:szCs w:val="20"/>
        </w:rPr>
        <w:t>о нормативах состава сточных вод</w:t>
      </w:r>
      <w:r>
        <w:rPr>
          <w:rFonts w:ascii="Times New Roman" w:hAnsi="Times New Roman" w:cs="Times New Roman"/>
          <w:sz w:val="20"/>
          <w:szCs w:val="20"/>
        </w:rPr>
        <w:t xml:space="preserve"> </w:t>
      </w:r>
      <w:r w:rsidRPr="00CE6F56">
        <w:rPr>
          <w:rFonts w:ascii="Times New Roman" w:hAnsi="Times New Roman" w:cs="Times New Roman"/>
          <w:sz w:val="20"/>
          <w:szCs w:val="20"/>
        </w:rPr>
        <w:t>и требованиях к составу и свойствам сточных вод,</w:t>
      </w:r>
      <w:r>
        <w:rPr>
          <w:rFonts w:ascii="Times New Roman" w:hAnsi="Times New Roman" w:cs="Times New Roman"/>
          <w:sz w:val="20"/>
          <w:szCs w:val="20"/>
        </w:rPr>
        <w:t xml:space="preserve"> </w:t>
      </w:r>
      <w:r w:rsidRPr="00CE6F56">
        <w:rPr>
          <w:rFonts w:ascii="Times New Roman" w:hAnsi="Times New Roman" w:cs="Times New Roman"/>
          <w:sz w:val="20"/>
          <w:szCs w:val="20"/>
        </w:rPr>
        <w:t>установленных в целях предотвращения негативного</w:t>
      </w:r>
      <w:r>
        <w:rPr>
          <w:rFonts w:ascii="Times New Roman" w:hAnsi="Times New Roman" w:cs="Times New Roman"/>
          <w:sz w:val="20"/>
          <w:szCs w:val="20"/>
        </w:rPr>
        <w:t xml:space="preserve"> </w:t>
      </w:r>
      <w:r w:rsidRPr="00CE6F56">
        <w:rPr>
          <w:rFonts w:ascii="Times New Roman" w:hAnsi="Times New Roman" w:cs="Times New Roman"/>
          <w:sz w:val="20"/>
          <w:szCs w:val="20"/>
        </w:rPr>
        <w:t>воздействия на работу централизованной</w:t>
      </w:r>
      <w:r>
        <w:rPr>
          <w:rFonts w:ascii="Times New Roman" w:hAnsi="Times New Roman" w:cs="Times New Roman"/>
          <w:sz w:val="20"/>
          <w:szCs w:val="20"/>
        </w:rPr>
        <w:t xml:space="preserve"> </w:t>
      </w:r>
      <w:r w:rsidRPr="00CE6F56">
        <w:rPr>
          <w:rFonts w:ascii="Times New Roman" w:hAnsi="Times New Roman" w:cs="Times New Roman"/>
          <w:sz w:val="20"/>
          <w:szCs w:val="20"/>
        </w:rPr>
        <w:t>системы водоотведения</w:t>
      </w:r>
    </w:p>
    <w:p w14:paraId="4786EC77" w14:textId="77777777" w:rsidR="00CE6F56" w:rsidRDefault="00CE6F56" w:rsidP="006144CB">
      <w:pPr>
        <w:autoSpaceDE w:val="0"/>
        <w:autoSpaceDN w:val="0"/>
        <w:adjustRightInd w:val="0"/>
        <w:spacing w:after="0" w:line="240" w:lineRule="auto"/>
        <w:ind w:firstLine="540"/>
        <w:jc w:val="both"/>
        <w:rPr>
          <w:rFonts w:ascii="Times New Roman" w:hAnsi="Times New Roman" w:cs="Times New Roman"/>
          <w:sz w:val="20"/>
          <w:szCs w:val="20"/>
        </w:rPr>
      </w:pPr>
      <w:r w:rsidRPr="00CE6F56">
        <w:rPr>
          <w:rFonts w:ascii="Times New Roman" w:hAnsi="Times New Roman" w:cs="Times New Roman"/>
          <w:sz w:val="20"/>
          <w:szCs w:val="20"/>
        </w:rPr>
        <w:t>Приложение № 9 – (Форма) Сведения о точках приема поверхностных сточных вод абонента</w:t>
      </w:r>
    </w:p>
    <w:p w14:paraId="1E2A732A" w14:textId="77777777" w:rsidR="00CE6F56" w:rsidRDefault="00CE6F56" w:rsidP="006144C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10 – (Форма) Сведения </w:t>
      </w:r>
      <w:r w:rsidRPr="00CE6F56">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p w14:paraId="5D90E2E1" w14:textId="23699FB5" w:rsidR="00CE6F56" w:rsidRDefault="00CE6F56" w:rsidP="006144C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11- (Сведения) </w:t>
      </w:r>
      <w:r w:rsidRPr="00CE6F56">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p w14:paraId="26209CD3" w14:textId="603DA42D" w:rsidR="00B05EB1" w:rsidRDefault="00B05EB1" w:rsidP="006144C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12 – (форма) Акт сверки взаиморасчетов</w:t>
      </w:r>
    </w:p>
    <w:p w14:paraId="1A5CBCAA" w14:textId="77777777" w:rsidR="00BF026B" w:rsidRPr="003438E9" w:rsidRDefault="00BF026B" w:rsidP="00BF026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78. </w:t>
      </w:r>
      <w:r w:rsidRPr="003438E9">
        <w:rPr>
          <w:rFonts w:ascii="Times New Roman" w:hAnsi="Times New Roman" w:cs="Times New Roman"/>
          <w:sz w:val="20"/>
          <w:szCs w:val="20"/>
        </w:rPr>
        <w:t>Каждая из сторон дает другой Стороне заверения в том, что:</w:t>
      </w:r>
    </w:p>
    <w:p w14:paraId="72BE80F3" w14:textId="77777777" w:rsidR="00BF026B" w:rsidRPr="003438E9"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3438E9">
        <w:rPr>
          <w:rFonts w:ascii="Times New Roman" w:hAnsi="Times New Roman" w:cs="Times New Roman"/>
          <w:sz w:val="20"/>
          <w:szCs w:val="20"/>
        </w:rPr>
        <w:t>- сторона вправе заключать и исполнять Договор,</w:t>
      </w:r>
      <w:r>
        <w:rPr>
          <w:rFonts w:ascii="Times New Roman" w:hAnsi="Times New Roman" w:cs="Times New Roman"/>
          <w:sz w:val="20"/>
          <w:szCs w:val="20"/>
        </w:rPr>
        <w:t xml:space="preserve"> если</w:t>
      </w:r>
      <w:r w:rsidRPr="003438E9">
        <w:rPr>
          <w:rFonts w:ascii="Times New Roman" w:hAnsi="Times New Roman" w:cs="Times New Roman"/>
          <w:sz w:val="20"/>
          <w:szCs w:val="20"/>
        </w:rPr>
        <w:t xml:space="preserve"> в отношении ее не принято решение о ее ликвидации или о признании ее несостоятельной (банкротом);</w:t>
      </w:r>
    </w:p>
    <w:p w14:paraId="1165D727" w14:textId="77777777" w:rsidR="00BF026B" w:rsidRPr="003438E9"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3438E9">
        <w:rPr>
          <w:rFonts w:ascii="Times New Roman" w:hAnsi="Times New Roman" w:cs="Times New Roman"/>
          <w:sz w:val="20"/>
          <w:szCs w:val="20"/>
        </w:rPr>
        <w:t>- лицо, подписывающее Договор от имени стороны, имеет все полномочия, необходимые для заключения им Договора от ее имени;</w:t>
      </w:r>
    </w:p>
    <w:p w14:paraId="0AFBA3CD" w14:textId="77777777" w:rsidR="00BF026B" w:rsidRPr="003438E9"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3438E9">
        <w:rPr>
          <w:rFonts w:ascii="Times New Roman" w:hAnsi="Times New Roman" w:cs="Times New Roman"/>
          <w:sz w:val="20"/>
          <w:szCs w:val="20"/>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72C79E86" w14:textId="77777777" w:rsidR="00BF026B" w:rsidRPr="003438E9"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3438E9">
        <w:rPr>
          <w:rFonts w:ascii="Times New Roman" w:hAnsi="Times New Roman" w:cs="Times New Roman"/>
          <w:sz w:val="20"/>
          <w:szCs w:val="20"/>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14:paraId="6F197D94" w14:textId="77777777" w:rsidR="00BF026B" w:rsidRPr="003438E9" w:rsidRDefault="00BF026B" w:rsidP="007B6554">
      <w:pPr>
        <w:autoSpaceDE w:val="0"/>
        <w:autoSpaceDN w:val="0"/>
        <w:adjustRightInd w:val="0"/>
        <w:spacing w:after="0" w:line="240" w:lineRule="auto"/>
        <w:ind w:firstLine="540"/>
        <w:jc w:val="both"/>
        <w:rPr>
          <w:rFonts w:ascii="Times New Roman" w:hAnsi="Times New Roman" w:cs="Times New Roman"/>
          <w:sz w:val="20"/>
          <w:szCs w:val="20"/>
        </w:rPr>
      </w:pPr>
      <w:r w:rsidRPr="003438E9">
        <w:rPr>
          <w:rFonts w:ascii="Times New Roman" w:hAnsi="Times New Roman" w:cs="Times New Roman"/>
          <w:sz w:val="20"/>
          <w:szCs w:val="20"/>
        </w:rPr>
        <w:t>- не существует никаких других, зависящих от другой стороны, правовых препятствий для заключения и исполнения ею Договора.</w:t>
      </w:r>
    </w:p>
    <w:p w14:paraId="3FF37D31" w14:textId="11AA2708" w:rsidR="00BF026B" w:rsidRDefault="00BF026B" w:rsidP="007B6554">
      <w:pPr>
        <w:autoSpaceDE w:val="0"/>
        <w:autoSpaceDN w:val="0"/>
        <w:adjustRightInd w:val="0"/>
        <w:spacing w:after="0" w:line="240" w:lineRule="auto"/>
        <w:ind w:firstLine="540"/>
        <w:jc w:val="both"/>
        <w:rPr>
          <w:i/>
        </w:rPr>
      </w:pPr>
      <w:r w:rsidRPr="0059098C">
        <w:rPr>
          <w:rFonts w:ascii="Times New Roman" w:hAnsi="Times New Roman" w:cs="Times New Roman"/>
          <w:sz w:val="20"/>
          <w:szCs w:val="20"/>
        </w:rPr>
        <w:t>7</w:t>
      </w:r>
      <w:r w:rsidR="00E1626B">
        <w:rPr>
          <w:rFonts w:ascii="Times New Roman" w:hAnsi="Times New Roman" w:cs="Times New Roman"/>
          <w:sz w:val="20"/>
          <w:szCs w:val="20"/>
        </w:rPr>
        <w:t>8 (1)</w:t>
      </w:r>
      <w:r w:rsidRPr="0059098C">
        <w:rPr>
          <w:rFonts w:ascii="Times New Roman" w:hAnsi="Times New Roman" w:cs="Times New Roman"/>
          <w:sz w:val="20"/>
          <w:szCs w:val="20"/>
        </w:rPr>
        <w:t>. Стороны гарантируют друг другу и несут ответственность за полноту, точность и</w:t>
      </w:r>
      <w:r w:rsidRPr="0059098C">
        <w:t xml:space="preserve"> </w:t>
      </w:r>
      <w:r w:rsidRPr="0059098C">
        <w:rPr>
          <w:rFonts w:ascii="Times New Roman" w:hAnsi="Times New Roman" w:cs="Times New Roman"/>
          <w:sz w:val="20"/>
          <w:szCs w:val="20"/>
        </w:rPr>
        <w:t>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Pr="00FA2E8F">
        <w:rPr>
          <w:rStyle w:val="afe"/>
          <w:rFonts w:eastAsia="SimSun"/>
          <w:i/>
        </w:rPr>
        <w:footnoteReference w:id="2"/>
      </w:r>
      <w:r w:rsidRPr="0059098C">
        <w:rPr>
          <w:i/>
        </w:rPr>
        <w:t>.</w:t>
      </w:r>
    </w:p>
    <w:p w14:paraId="7B16A653" w14:textId="47A81979" w:rsidR="006342CD" w:rsidRPr="00F45CF0" w:rsidRDefault="00E1626B" w:rsidP="007B655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79</w:t>
      </w:r>
      <w:r w:rsidR="006342CD">
        <w:rPr>
          <w:rFonts w:ascii="Times New Roman" w:hAnsi="Times New Roman" w:cs="Times New Roman"/>
          <w:sz w:val="20"/>
          <w:szCs w:val="20"/>
        </w:rPr>
        <w:t xml:space="preserve">. </w:t>
      </w:r>
      <w:r w:rsidR="006342CD" w:rsidRPr="00F45CF0">
        <w:rPr>
          <w:rFonts w:ascii="Times New Roman" w:hAnsi="Times New Roman" w:cs="Times New Roman"/>
          <w:sz w:val="20"/>
          <w:szCs w:val="20"/>
        </w:rPr>
        <w:t>Противодействие коррупции.</w:t>
      </w:r>
    </w:p>
    <w:p w14:paraId="2EF7C314" w14:textId="77777777" w:rsidR="006342CD" w:rsidRPr="00F45CF0" w:rsidRDefault="006342CD" w:rsidP="007B6554">
      <w:pPr>
        <w:spacing w:after="0"/>
        <w:ind w:firstLine="567"/>
        <w:jc w:val="both"/>
        <w:rPr>
          <w:rFonts w:ascii="Times New Roman" w:hAnsi="Times New Roman" w:cs="Times New Roman"/>
          <w:sz w:val="20"/>
          <w:szCs w:val="20"/>
        </w:rPr>
      </w:pPr>
      <w:r w:rsidRPr="00F45CF0">
        <w:rPr>
          <w:rFonts w:ascii="Times New Roman" w:hAnsi="Times New Roman" w:cs="Times New Roman"/>
          <w:sz w:val="20"/>
          <w:szCs w:val="20"/>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14:paraId="720392BB" w14:textId="77777777" w:rsidR="006342CD" w:rsidRDefault="006342CD" w:rsidP="007B6554">
      <w:pPr>
        <w:autoSpaceDE w:val="0"/>
        <w:autoSpaceDN w:val="0"/>
        <w:adjustRightInd w:val="0"/>
        <w:spacing w:after="0" w:line="240" w:lineRule="auto"/>
        <w:ind w:firstLine="540"/>
        <w:jc w:val="both"/>
        <w:rPr>
          <w:rFonts w:ascii="Times New Roman" w:hAnsi="Times New Roman" w:cs="Times New Roman"/>
          <w:sz w:val="20"/>
          <w:szCs w:val="20"/>
        </w:rPr>
      </w:pPr>
      <w:r w:rsidRPr="00F45CF0">
        <w:rPr>
          <w:rFonts w:ascii="Times New Roman" w:hAnsi="Times New Roman" w:cs="Times New Roman"/>
          <w:sz w:val="20"/>
          <w:szCs w:val="20"/>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14:paraId="23109C16" w14:textId="77777777" w:rsidR="00D71F08" w:rsidRDefault="00D71F08" w:rsidP="006144CB">
      <w:pPr>
        <w:autoSpaceDE w:val="0"/>
        <w:autoSpaceDN w:val="0"/>
        <w:adjustRightInd w:val="0"/>
        <w:spacing w:after="0" w:line="240" w:lineRule="auto"/>
        <w:ind w:firstLine="540"/>
        <w:jc w:val="both"/>
        <w:rPr>
          <w:rFonts w:ascii="Times New Roman" w:hAnsi="Times New Roman" w:cs="Times New Roman"/>
          <w:sz w:val="20"/>
          <w:szCs w:val="20"/>
        </w:rPr>
      </w:pPr>
    </w:p>
    <w:p w14:paraId="4F40B462" w14:textId="77777777" w:rsidR="00545C9F" w:rsidRDefault="00545C9F" w:rsidP="007B6554">
      <w:pP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Реквизиты и адреса Сторон:</w:t>
      </w:r>
    </w:p>
    <w:p w14:paraId="0054FCE1" w14:textId="77777777" w:rsidR="00545C9F" w:rsidRPr="004545BA" w:rsidRDefault="00545C9F" w:rsidP="006144CB">
      <w:pPr>
        <w:autoSpaceDE w:val="0"/>
        <w:autoSpaceDN w:val="0"/>
        <w:adjustRightInd w:val="0"/>
        <w:spacing w:after="0" w:line="240" w:lineRule="auto"/>
        <w:ind w:firstLine="540"/>
        <w:jc w:val="both"/>
        <w:rPr>
          <w:rFonts w:ascii="Times New Roman" w:hAnsi="Times New Roman" w:cs="Times New Roman"/>
          <w:sz w:val="20"/>
          <w:szCs w:val="20"/>
        </w:rPr>
      </w:pPr>
    </w:p>
    <w:tbl>
      <w:tblPr>
        <w:tblStyle w:val="af6"/>
        <w:tblW w:w="0" w:type="auto"/>
        <w:tblLook w:val="04A0" w:firstRow="1" w:lastRow="0" w:firstColumn="1" w:lastColumn="0" w:noHBand="0" w:noVBand="1"/>
      </w:tblPr>
      <w:tblGrid>
        <w:gridCol w:w="4672"/>
        <w:gridCol w:w="4673"/>
      </w:tblGrid>
      <w:tr w:rsidR="00A67A9B" w:rsidRPr="00A67A9B" w14:paraId="58E1BEF6" w14:textId="77777777" w:rsidTr="001574C4">
        <w:tc>
          <w:tcPr>
            <w:tcW w:w="4785" w:type="dxa"/>
            <w:vAlign w:val="center"/>
          </w:tcPr>
          <w:p w14:paraId="5775FF15" w14:textId="77777777" w:rsidR="00A67A9B" w:rsidRPr="00A67A9B" w:rsidRDefault="00A67A9B" w:rsidP="001574C4">
            <w:pPr>
              <w:rPr>
                <w:sz w:val="20"/>
                <w:szCs w:val="20"/>
              </w:rPr>
            </w:pPr>
            <w:r w:rsidRPr="00A67A9B">
              <w:rPr>
                <w:color w:val="000000"/>
                <w:sz w:val="20"/>
                <w:szCs w:val="20"/>
              </w:rPr>
              <w:t>Организация водопроводно-канализационного хозяйства</w:t>
            </w:r>
            <w:r w:rsidRPr="00A67A9B">
              <w:rPr>
                <w:sz w:val="20"/>
                <w:szCs w:val="20"/>
              </w:rPr>
              <w:t>:</w:t>
            </w:r>
          </w:p>
        </w:tc>
        <w:tc>
          <w:tcPr>
            <w:tcW w:w="4786" w:type="dxa"/>
            <w:vAlign w:val="center"/>
          </w:tcPr>
          <w:p w14:paraId="64C79D13" w14:textId="77777777" w:rsidR="00A67A9B" w:rsidRPr="00A67A9B" w:rsidRDefault="00A67A9B" w:rsidP="001574C4">
            <w:pPr>
              <w:rPr>
                <w:sz w:val="20"/>
                <w:szCs w:val="20"/>
              </w:rPr>
            </w:pPr>
            <w:r w:rsidRPr="00A67A9B">
              <w:rPr>
                <w:sz w:val="20"/>
                <w:szCs w:val="20"/>
              </w:rPr>
              <w:t>Абонент:</w:t>
            </w:r>
          </w:p>
        </w:tc>
      </w:tr>
      <w:tr w:rsidR="00A67A9B" w:rsidRPr="00A67A9B" w14:paraId="20ADCF08" w14:textId="77777777" w:rsidTr="001574C4">
        <w:tc>
          <w:tcPr>
            <w:tcW w:w="4785" w:type="dxa"/>
            <w:vAlign w:val="center"/>
          </w:tcPr>
          <w:p w14:paraId="6767D422" w14:textId="77777777" w:rsidR="00A67A9B" w:rsidRPr="00A67A9B" w:rsidRDefault="00A67A9B" w:rsidP="001574C4">
            <w:pPr>
              <w:rPr>
                <w:sz w:val="20"/>
                <w:szCs w:val="20"/>
              </w:rPr>
            </w:pPr>
            <w:r w:rsidRPr="00A67A9B">
              <w:rPr>
                <w:sz w:val="20"/>
                <w:szCs w:val="20"/>
              </w:rPr>
              <w:t>Полное фирменное наименование:</w:t>
            </w:r>
          </w:p>
        </w:tc>
        <w:tc>
          <w:tcPr>
            <w:tcW w:w="4786" w:type="dxa"/>
            <w:vAlign w:val="center"/>
          </w:tcPr>
          <w:p w14:paraId="1542045B" w14:textId="77777777" w:rsidR="00A67A9B" w:rsidRPr="00A67A9B" w:rsidRDefault="00A67A9B" w:rsidP="001574C4">
            <w:pPr>
              <w:rPr>
                <w:sz w:val="20"/>
                <w:szCs w:val="20"/>
              </w:rPr>
            </w:pPr>
            <w:r w:rsidRPr="00A67A9B">
              <w:rPr>
                <w:sz w:val="20"/>
                <w:szCs w:val="20"/>
              </w:rPr>
              <w:t>Полное фирменное наименование:</w:t>
            </w:r>
          </w:p>
        </w:tc>
      </w:tr>
      <w:tr w:rsidR="00A67A9B" w:rsidRPr="00A67A9B" w14:paraId="609B0471" w14:textId="77777777" w:rsidTr="001574C4">
        <w:tc>
          <w:tcPr>
            <w:tcW w:w="4785" w:type="dxa"/>
            <w:vAlign w:val="center"/>
          </w:tcPr>
          <w:p w14:paraId="46EC33AF" w14:textId="77777777" w:rsidR="00A67A9B" w:rsidRPr="00A67A9B" w:rsidRDefault="00A67A9B" w:rsidP="001574C4">
            <w:pPr>
              <w:rPr>
                <w:sz w:val="20"/>
                <w:szCs w:val="20"/>
              </w:rPr>
            </w:pPr>
            <w:r w:rsidRPr="00A67A9B">
              <w:rPr>
                <w:sz w:val="20"/>
                <w:szCs w:val="20"/>
              </w:rPr>
              <w:t>ИНН:</w:t>
            </w:r>
          </w:p>
        </w:tc>
        <w:tc>
          <w:tcPr>
            <w:tcW w:w="4786" w:type="dxa"/>
            <w:vAlign w:val="center"/>
          </w:tcPr>
          <w:p w14:paraId="6E8788E1" w14:textId="77777777" w:rsidR="00A67A9B" w:rsidRPr="00A67A9B" w:rsidRDefault="00A67A9B" w:rsidP="001574C4">
            <w:pPr>
              <w:rPr>
                <w:sz w:val="20"/>
                <w:szCs w:val="20"/>
              </w:rPr>
            </w:pPr>
            <w:r w:rsidRPr="00A67A9B">
              <w:rPr>
                <w:sz w:val="20"/>
                <w:szCs w:val="20"/>
              </w:rPr>
              <w:t>ИНН:</w:t>
            </w:r>
          </w:p>
        </w:tc>
      </w:tr>
      <w:tr w:rsidR="00A67A9B" w:rsidRPr="00A67A9B" w14:paraId="4F6528E4" w14:textId="77777777" w:rsidTr="001574C4">
        <w:tc>
          <w:tcPr>
            <w:tcW w:w="4785" w:type="dxa"/>
            <w:vAlign w:val="center"/>
          </w:tcPr>
          <w:p w14:paraId="360641B0" w14:textId="77777777" w:rsidR="00A67A9B" w:rsidRPr="00A67A9B" w:rsidRDefault="00A67A9B" w:rsidP="001574C4">
            <w:pPr>
              <w:rPr>
                <w:sz w:val="20"/>
                <w:szCs w:val="20"/>
              </w:rPr>
            </w:pPr>
            <w:r w:rsidRPr="00A67A9B">
              <w:rPr>
                <w:sz w:val="20"/>
                <w:szCs w:val="20"/>
              </w:rPr>
              <w:t>КПП:</w:t>
            </w:r>
          </w:p>
        </w:tc>
        <w:tc>
          <w:tcPr>
            <w:tcW w:w="4786" w:type="dxa"/>
            <w:vAlign w:val="center"/>
          </w:tcPr>
          <w:p w14:paraId="2912C03A" w14:textId="77777777" w:rsidR="00A67A9B" w:rsidRPr="00A67A9B" w:rsidRDefault="00A67A9B" w:rsidP="001574C4">
            <w:pPr>
              <w:rPr>
                <w:sz w:val="20"/>
                <w:szCs w:val="20"/>
              </w:rPr>
            </w:pPr>
            <w:r w:rsidRPr="00A67A9B">
              <w:rPr>
                <w:sz w:val="20"/>
                <w:szCs w:val="20"/>
              </w:rPr>
              <w:t>КПП:</w:t>
            </w:r>
          </w:p>
        </w:tc>
      </w:tr>
      <w:tr w:rsidR="00A67A9B" w:rsidRPr="00A67A9B" w14:paraId="56627E2B" w14:textId="77777777" w:rsidTr="001574C4">
        <w:tc>
          <w:tcPr>
            <w:tcW w:w="4785" w:type="dxa"/>
            <w:vAlign w:val="center"/>
          </w:tcPr>
          <w:p w14:paraId="76DE9907" w14:textId="77777777" w:rsidR="00A67A9B" w:rsidRPr="00A67A9B" w:rsidRDefault="00A67A9B" w:rsidP="001574C4">
            <w:pPr>
              <w:rPr>
                <w:sz w:val="20"/>
                <w:szCs w:val="20"/>
              </w:rPr>
            </w:pPr>
            <w:r w:rsidRPr="00A67A9B">
              <w:rPr>
                <w:sz w:val="20"/>
                <w:szCs w:val="20"/>
              </w:rPr>
              <w:t>ОГРН:</w:t>
            </w:r>
          </w:p>
        </w:tc>
        <w:tc>
          <w:tcPr>
            <w:tcW w:w="4786" w:type="dxa"/>
            <w:vAlign w:val="center"/>
          </w:tcPr>
          <w:p w14:paraId="54A19874" w14:textId="77777777" w:rsidR="00A67A9B" w:rsidRPr="00A67A9B" w:rsidRDefault="00A67A9B" w:rsidP="001574C4">
            <w:pPr>
              <w:rPr>
                <w:sz w:val="20"/>
                <w:szCs w:val="20"/>
              </w:rPr>
            </w:pPr>
            <w:r w:rsidRPr="00A67A9B">
              <w:rPr>
                <w:sz w:val="20"/>
                <w:szCs w:val="20"/>
              </w:rPr>
              <w:t>ОГРН:</w:t>
            </w:r>
          </w:p>
        </w:tc>
      </w:tr>
      <w:tr w:rsidR="00A67A9B" w:rsidRPr="00A67A9B" w14:paraId="0D213315" w14:textId="77777777" w:rsidTr="001574C4">
        <w:trPr>
          <w:trHeight w:val="543"/>
        </w:trPr>
        <w:tc>
          <w:tcPr>
            <w:tcW w:w="4785" w:type="dxa"/>
            <w:vAlign w:val="center"/>
          </w:tcPr>
          <w:p w14:paraId="1B8F2445" w14:textId="77777777" w:rsidR="00A67A9B" w:rsidRPr="00A67A9B" w:rsidRDefault="00A67A9B" w:rsidP="001574C4">
            <w:pPr>
              <w:rPr>
                <w:sz w:val="20"/>
                <w:szCs w:val="20"/>
              </w:rPr>
            </w:pPr>
            <w:r w:rsidRPr="00A67A9B">
              <w:rPr>
                <w:sz w:val="20"/>
                <w:szCs w:val="20"/>
              </w:rPr>
              <w:t>Место нахождения:</w:t>
            </w:r>
          </w:p>
        </w:tc>
        <w:tc>
          <w:tcPr>
            <w:tcW w:w="4786" w:type="dxa"/>
            <w:vAlign w:val="center"/>
          </w:tcPr>
          <w:p w14:paraId="5D6F2D14" w14:textId="77777777" w:rsidR="00A67A9B" w:rsidRPr="00A67A9B" w:rsidRDefault="00A67A9B" w:rsidP="001574C4">
            <w:pPr>
              <w:rPr>
                <w:sz w:val="20"/>
                <w:szCs w:val="20"/>
              </w:rPr>
            </w:pPr>
            <w:r w:rsidRPr="00A67A9B">
              <w:rPr>
                <w:sz w:val="20"/>
                <w:szCs w:val="20"/>
              </w:rPr>
              <w:t>Место нахождения:</w:t>
            </w:r>
          </w:p>
        </w:tc>
      </w:tr>
      <w:tr w:rsidR="00A67A9B" w:rsidRPr="00A67A9B" w14:paraId="421960C3" w14:textId="77777777" w:rsidTr="001574C4">
        <w:trPr>
          <w:trHeight w:val="848"/>
        </w:trPr>
        <w:tc>
          <w:tcPr>
            <w:tcW w:w="4785" w:type="dxa"/>
            <w:vAlign w:val="center"/>
          </w:tcPr>
          <w:p w14:paraId="4DB165CC" w14:textId="77777777" w:rsidR="00A67A9B" w:rsidRPr="00A67A9B" w:rsidRDefault="00A67A9B" w:rsidP="001574C4">
            <w:pPr>
              <w:rPr>
                <w:sz w:val="20"/>
                <w:szCs w:val="20"/>
              </w:rPr>
            </w:pPr>
            <w:r w:rsidRPr="00A67A9B">
              <w:rPr>
                <w:sz w:val="20"/>
                <w:szCs w:val="20"/>
              </w:rPr>
              <w:t>Адрес для корреспонденции в Российской Федерации (с индексом):</w:t>
            </w:r>
          </w:p>
        </w:tc>
        <w:tc>
          <w:tcPr>
            <w:tcW w:w="4786" w:type="dxa"/>
            <w:vAlign w:val="center"/>
          </w:tcPr>
          <w:p w14:paraId="299B33A7" w14:textId="77777777" w:rsidR="00A67A9B" w:rsidRPr="00A67A9B" w:rsidRDefault="00A67A9B" w:rsidP="001574C4">
            <w:pPr>
              <w:rPr>
                <w:sz w:val="20"/>
                <w:szCs w:val="20"/>
              </w:rPr>
            </w:pPr>
            <w:r w:rsidRPr="00A67A9B">
              <w:rPr>
                <w:sz w:val="20"/>
                <w:szCs w:val="20"/>
              </w:rPr>
              <w:t>Адрес для корреспонденции в Российской Федерации (с индексом):</w:t>
            </w:r>
          </w:p>
        </w:tc>
      </w:tr>
      <w:tr w:rsidR="00A67A9B" w:rsidRPr="00A67A9B" w14:paraId="38DB9EE4" w14:textId="77777777" w:rsidTr="001574C4">
        <w:tc>
          <w:tcPr>
            <w:tcW w:w="4785" w:type="dxa"/>
            <w:vAlign w:val="center"/>
          </w:tcPr>
          <w:p w14:paraId="62A20389" w14:textId="77777777" w:rsidR="00A67A9B" w:rsidRPr="00A67A9B" w:rsidRDefault="00A67A9B" w:rsidP="001574C4">
            <w:pPr>
              <w:rPr>
                <w:sz w:val="20"/>
                <w:szCs w:val="20"/>
              </w:rPr>
            </w:pPr>
            <w:r w:rsidRPr="00A67A9B">
              <w:rPr>
                <w:sz w:val="20"/>
                <w:szCs w:val="20"/>
              </w:rPr>
              <w:t>Электронная почта:</w:t>
            </w:r>
          </w:p>
        </w:tc>
        <w:tc>
          <w:tcPr>
            <w:tcW w:w="4786" w:type="dxa"/>
            <w:vAlign w:val="center"/>
          </w:tcPr>
          <w:p w14:paraId="7C6E91C8" w14:textId="77777777" w:rsidR="00A67A9B" w:rsidRPr="00A67A9B" w:rsidRDefault="00A67A9B" w:rsidP="001574C4">
            <w:pPr>
              <w:rPr>
                <w:sz w:val="20"/>
                <w:szCs w:val="20"/>
              </w:rPr>
            </w:pPr>
            <w:r w:rsidRPr="00A67A9B">
              <w:rPr>
                <w:sz w:val="20"/>
                <w:szCs w:val="20"/>
              </w:rPr>
              <w:t>Электронная почта:</w:t>
            </w:r>
          </w:p>
        </w:tc>
      </w:tr>
      <w:tr w:rsidR="00A67A9B" w:rsidRPr="00A67A9B" w14:paraId="3A3309D2" w14:textId="77777777" w:rsidTr="001574C4">
        <w:tc>
          <w:tcPr>
            <w:tcW w:w="4785" w:type="dxa"/>
            <w:vAlign w:val="center"/>
          </w:tcPr>
          <w:p w14:paraId="5C6B66C5" w14:textId="77777777" w:rsidR="00A67A9B" w:rsidRPr="00A67A9B" w:rsidRDefault="00A67A9B" w:rsidP="001574C4">
            <w:pPr>
              <w:rPr>
                <w:sz w:val="20"/>
                <w:szCs w:val="20"/>
              </w:rPr>
            </w:pPr>
            <w:r w:rsidRPr="00A67A9B">
              <w:rPr>
                <w:sz w:val="20"/>
                <w:szCs w:val="20"/>
              </w:rPr>
              <w:t>Тел. (с кодом):</w:t>
            </w:r>
          </w:p>
        </w:tc>
        <w:tc>
          <w:tcPr>
            <w:tcW w:w="4786" w:type="dxa"/>
            <w:vAlign w:val="center"/>
          </w:tcPr>
          <w:p w14:paraId="1F527A85" w14:textId="77777777" w:rsidR="00A67A9B" w:rsidRPr="00A67A9B" w:rsidRDefault="00A67A9B" w:rsidP="001574C4">
            <w:pPr>
              <w:rPr>
                <w:sz w:val="20"/>
                <w:szCs w:val="20"/>
              </w:rPr>
            </w:pPr>
            <w:r w:rsidRPr="00A67A9B">
              <w:rPr>
                <w:sz w:val="20"/>
                <w:szCs w:val="20"/>
              </w:rPr>
              <w:t>Тел. (с кодом):</w:t>
            </w:r>
          </w:p>
        </w:tc>
      </w:tr>
      <w:tr w:rsidR="00A67A9B" w:rsidRPr="00A67A9B" w14:paraId="0597B22F" w14:textId="77777777" w:rsidTr="001574C4">
        <w:tc>
          <w:tcPr>
            <w:tcW w:w="4785" w:type="dxa"/>
            <w:vAlign w:val="center"/>
          </w:tcPr>
          <w:p w14:paraId="530C9E65" w14:textId="77777777" w:rsidR="00A67A9B" w:rsidRPr="00A67A9B" w:rsidRDefault="00A67A9B" w:rsidP="001574C4">
            <w:pPr>
              <w:rPr>
                <w:sz w:val="20"/>
                <w:szCs w:val="20"/>
              </w:rPr>
            </w:pPr>
            <w:r w:rsidRPr="00A67A9B">
              <w:rPr>
                <w:sz w:val="20"/>
                <w:szCs w:val="20"/>
              </w:rPr>
              <w:t>Факс (с кодом):</w:t>
            </w:r>
          </w:p>
        </w:tc>
        <w:tc>
          <w:tcPr>
            <w:tcW w:w="4786" w:type="dxa"/>
            <w:vAlign w:val="center"/>
          </w:tcPr>
          <w:p w14:paraId="2625721E" w14:textId="77777777" w:rsidR="00A67A9B" w:rsidRPr="00A67A9B" w:rsidRDefault="00A67A9B" w:rsidP="001574C4">
            <w:pPr>
              <w:rPr>
                <w:sz w:val="20"/>
                <w:szCs w:val="20"/>
              </w:rPr>
            </w:pPr>
            <w:r w:rsidRPr="00A67A9B">
              <w:rPr>
                <w:sz w:val="20"/>
                <w:szCs w:val="20"/>
              </w:rPr>
              <w:t>Факс (с кодом):</w:t>
            </w:r>
          </w:p>
        </w:tc>
      </w:tr>
      <w:tr w:rsidR="00A67A9B" w:rsidRPr="00A67A9B" w14:paraId="072D747C" w14:textId="77777777" w:rsidTr="001574C4">
        <w:tc>
          <w:tcPr>
            <w:tcW w:w="4785" w:type="dxa"/>
            <w:vAlign w:val="center"/>
          </w:tcPr>
          <w:p w14:paraId="279B5AEA" w14:textId="77777777" w:rsidR="00A67A9B" w:rsidRPr="00A67A9B" w:rsidRDefault="00A67A9B" w:rsidP="001574C4">
            <w:pPr>
              <w:rPr>
                <w:sz w:val="20"/>
                <w:szCs w:val="20"/>
              </w:rPr>
            </w:pPr>
            <w:r w:rsidRPr="00A67A9B">
              <w:rPr>
                <w:sz w:val="20"/>
                <w:szCs w:val="20"/>
              </w:rPr>
              <w:t>Банковские реквизиты:</w:t>
            </w:r>
          </w:p>
        </w:tc>
        <w:tc>
          <w:tcPr>
            <w:tcW w:w="4786" w:type="dxa"/>
            <w:vAlign w:val="center"/>
          </w:tcPr>
          <w:p w14:paraId="0DFB926F" w14:textId="77777777" w:rsidR="00A67A9B" w:rsidRPr="00A67A9B" w:rsidRDefault="00A67A9B" w:rsidP="001574C4">
            <w:pPr>
              <w:rPr>
                <w:sz w:val="20"/>
                <w:szCs w:val="20"/>
              </w:rPr>
            </w:pPr>
            <w:r w:rsidRPr="00A67A9B">
              <w:rPr>
                <w:sz w:val="20"/>
                <w:szCs w:val="20"/>
              </w:rPr>
              <w:t>Банковские реквизиты:</w:t>
            </w:r>
          </w:p>
        </w:tc>
      </w:tr>
      <w:tr w:rsidR="00A67A9B" w:rsidRPr="00A67A9B" w14:paraId="0D25BAA5" w14:textId="77777777" w:rsidTr="001574C4">
        <w:tc>
          <w:tcPr>
            <w:tcW w:w="4785" w:type="dxa"/>
            <w:vAlign w:val="center"/>
          </w:tcPr>
          <w:p w14:paraId="75DA6973" w14:textId="77777777" w:rsidR="00A67A9B" w:rsidRPr="00A67A9B" w:rsidRDefault="00A67A9B" w:rsidP="001574C4">
            <w:pPr>
              <w:rPr>
                <w:sz w:val="20"/>
                <w:szCs w:val="20"/>
              </w:rPr>
            </w:pPr>
            <w:r w:rsidRPr="00A67A9B">
              <w:rPr>
                <w:sz w:val="20"/>
                <w:szCs w:val="20"/>
              </w:rPr>
              <w:t>Р/сч: _________________________________</w:t>
            </w:r>
          </w:p>
        </w:tc>
        <w:tc>
          <w:tcPr>
            <w:tcW w:w="4786" w:type="dxa"/>
            <w:vAlign w:val="center"/>
          </w:tcPr>
          <w:p w14:paraId="570C47A7" w14:textId="77777777" w:rsidR="00A67A9B" w:rsidRPr="00A67A9B" w:rsidRDefault="00A67A9B" w:rsidP="001574C4">
            <w:pPr>
              <w:rPr>
                <w:sz w:val="20"/>
                <w:szCs w:val="20"/>
              </w:rPr>
            </w:pPr>
            <w:r w:rsidRPr="00A67A9B">
              <w:rPr>
                <w:sz w:val="20"/>
                <w:szCs w:val="20"/>
              </w:rPr>
              <w:t>Р/сч: _________________________________</w:t>
            </w:r>
          </w:p>
        </w:tc>
      </w:tr>
      <w:tr w:rsidR="00A67A9B" w:rsidRPr="00A67A9B" w14:paraId="14446E2D" w14:textId="77777777" w:rsidTr="001574C4">
        <w:tc>
          <w:tcPr>
            <w:tcW w:w="4785" w:type="dxa"/>
            <w:vAlign w:val="center"/>
          </w:tcPr>
          <w:p w14:paraId="7B7611C5" w14:textId="77777777" w:rsidR="00A67A9B" w:rsidRPr="00A67A9B" w:rsidRDefault="00A67A9B" w:rsidP="001574C4">
            <w:pPr>
              <w:rPr>
                <w:sz w:val="20"/>
                <w:szCs w:val="20"/>
              </w:rPr>
            </w:pPr>
            <w:r w:rsidRPr="00A67A9B">
              <w:rPr>
                <w:sz w:val="20"/>
                <w:szCs w:val="20"/>
              </w:rPr>
              <w:t>Банк: ________________________________</w:t>
            </w:r>
          </w:p>
        </w:tc>
        <w:tc>
          <w:tcPr>
            <w:tcW w:w="4786" w:type="dxa"/>
            <w:vAlign w:val="center"/>
          </w:tcPr>
          <w:p w14:paraId="7B94BDDB" w14:textId="77777777" w:rsidR="00A67A9B" w:rsidRPr="00A67A9B" w:rsidRDefault="00A67A9B" w:rsidP="001574C4">
            <w:pPr>
              <w:rPr>
                <w:sz w:val="20"/>
                <w:szCs w:val="20"/>
              </w:rPr>
            </w:pPr>
            <w:r w:rsidRPr="00A67A9B">
              <w:rPr>
                <w:sz w:val="20"/>
                <w:szCs w:val="20"/>
              </w:rPr>
              <w:t>Банк: ________________________________</w:t>
            </w:r>
          </w:p>
        </w:tc>
      </w:tr>
      <w:tr w:rsidR="00A67A9B" w:rsidRPr="00A67A9B" w14:paraId="5256C13C" w14:textId="77777777" w:rsidTr="001574C4">
        <w:tc>
          <w:tcPr>
            <w:tcW w:w="4785" w:type="dxa"/>
            <w:vAlign w:val="center"/>
          </w:tcPr>
          <w:p w14:paraId="20437251" w14:textId="77777777" w:rsidR="00A67A9B" w:rsidRPr="00A67A9B" w:rsidRDefault="00A67A9B" w:rsidP="001574C4">
            <w:pPr>
              <w:rPr>
                <w:sz w:val="20"/>
                <w:szCs w:val="20"/>
              </w:rPr>
            </w:pPr>
            <w:r w:rsidRPr="00A67A9B">
              <w:rPr>
                <w:sz w:val="20"/>
                <w:szCs w:val="20"/>
              </w:rPr>
              <w:t>К/сч.: ________________________________</w:t>
            </w:r>
          </w:p>
        </w:tc>
        <w:tc>
          <w:tcPr>
            <w:tcW w:w="4786" w:type="dxa"/>
            <w:vAlign w:val="center"/>
          </w:tcPr>
          <w:p w14:paraId="56854938" w14:textId="77777777" w:rsidR="00A67A9B" w:rsidRPr="00A67A9B" w:rsidRDefault="00A67A9B" w:rsidP="001574C4">
            <w:pPr>
              <w:rPr>
                <w:sz w:val="20"/>
                <w:szCs w:val="20"/>
              </w:rPr>
            </w:pPr>
            <w:r w:rsidRPr="00A67A9B">
              <w:rPr>
                <w:sz w:val="20"/>
                <w:szCs w:val="20"/>
              </w:rPr>
              <w:t>К/сч.: ________________________________</w:t>
            </w:r>
          </w:p>
        </w:tc>
      </w:tr>
      <w:tr w:rsidR="00A67A9B" w:rsidRPr="00A67A9B" w14:paraId="78589E3E" w14:textId="77777777" w:rsidTr="001574C4">
        <w:tc>
          <w:tcPr>
            <w:tcW w:w="4785" w:type="dxa"/>
            <w:vAlign w:val="center"/>
          </w:tcPr>
          <w:p w14:paraId="653FF71B" w14:textId="77777777" w:rsidR="00A67A9B" w:rsidRPr="00A67A9B" w:rsidRDefault="00A67A9B" w:rsidP="001574C4">
            <w:pPr>
              <w:rPr>
                <w:sz w:val="20"/>
                <w:szCs w:val="20"/>
              </w:rPr>
            </w:pPr>
            <w:r w:rsidRPr="00A67A9B">
              <w:rPr>
                <w:sz w:val="20"/>
                <w:szCs w:val="20"/>
              </w:rPr>
              <w:t>БИК: _________________________________</w:t>
            </w:r>
          </w:p>
        </w:tc>
        <w:tc>
          <w:tcPr>
            <w:tcW w:w="4786" w:type="dxa"/>
            <w:vAlign w:val="center"/>
          </w:tcPr>
          <w:p w14:paraId="61F7BE9E" w14:textId="77777777" w:rsidR="00A67A9B" w:rsidRPr="00A67A9B" w:rsidRDefault="00A67A9B" w:rsidP="001574C4">
            <w:pPr>
              <w:rPr>
                <w:sz w:val="20"/>
                <w:szCs w:val="20"/>
              </w:rPr>
            </w:pPr>
            <w:r w:rsidRPr="00A67A9B">
              <w:rPr>
                <w:sz w:val="20"/>
                <w:szCs w:val="20"/>
              </w:rPr>
              <w:t>БИК: _________________________________</w:t>
            </w:r>
          </w:p>
        </w:tc>
      </w:tr>
      <w:tr w:rsidR="00A67A9B" w:rsidRPr="00A67A9B" w14:paraId="6FC59055" w14:textId="77777777" w:rsidTr="001574C4">
        <w:tc>
          <w:tcPr>
            <w:tcW w:w="4785" w:type="dxa"/>
            <w:vAlign w:val="center"/>
          </w:tcPr>
          <w:p w14:paraId="7ABBB179" w14:textId="77777777" w:rsidR="00A67A9B" w:rsidRPr="00A67A9B" w:rsidRDefault="00A67A9B" w:rsidP="001574C4">
            <w:pPr>
              <w:rPr>
                <w:sz w:val="20"/>
                <w:szCs w:val="20"/>
              </w:rPr>
            </w:pPr>
            <w:r w:rsidRPr="00A67A9B">
              <w:rPr>
                <w:sz w:val="20"/>
                <w:szCs w:val="20"/>
              </w:rPr>
              <w:t>Дата подписания:</w:t>
            </w:r>
          </w:p>
          <w:p w14:paraId="0D946007" w14:textId="16E6204F" w:rsidR="00A67A9B" w:rsidRPr="00A67A9B" w:rsidRDefault="00A67A9B" w:rsidP="006144CB">
            <w:pPr>
              <w:rPr>
                <w:sz w:val="20"/>
                <w:szCs w:val="20"/>
              </w:rPr>
            </w:pPr>
            <w:r w:rsidRPr="00A67A9B">
              <w:rPr>
                <w:sz w:val="20"/>
                <w:szCs w:val="20"/>
              </w:rPr>
              <w:t>«___» ____________ 20___ года</w:t>
            </w:r>
          </w:p>
        </w:tc>
        <w:tc>
          <w:tcPr>
            <w:tcW w:w="4786" w:type="dxa"/>
            <w:vAlign w:val="center"/>
          </w:tcPr>
          <w:p w14:paraId="1034A3C5" w14:textId="77777777" w:rsidR="00A67A9B" w:rsidRPr="00A67A9B" w:rsidRDefault="00A67A9B" w:rsidP="001574C4">
            <w:pPr>
              <w:rPr>
                <w:sz w:val="20"/>
                <w:szCs w:val="20"/>
              </w:rPr>
            </w:pPr>
            <w:r w:rsidRPr="00A67A9B">
              <w:rPr>
                <w:sz w:val="20"/>
                <w:szCs w:val="20"/>
              </w:rPr>
              <w:t>Дата подписания:</w:t>
            </w:r>
          </w:p>
          <w:p w14:paraId="4E7B6B05" w14:textId="15723904" w:rsidR="00A67A9B" w:rsidRPr="00A67A9B" w:rsidRDefault="00A67A9B" w:rsidP="006144CB">
            <w:pPr>
              <w:rPr>
                <w:sz w:val="20"/>
                <w:szCs w:val="20"/>
              </w:rPr>
            </w:pPr>
            <w:r w:rsidRPr="00A67A9B">
              <w:rPr>
                <w:sz w:val="20"/>
                <w:szCs w:val="20"/>
              </w:rPr>
              <w:t>«___» ____________ 20__ года</w:t>
            </w:r>
          </w:p>
        </w:tc>
      </w:tr>
      <w:tr w:rsidR="00A67A9B" w:rsidRPr="00A67A9B" w14:paraId="6984E4C6" w14:textId="77777777" w:rsidTr="001574C4">
        <w:trPr>
          <w:trHeight w:val="750"/>
        </w:trPr>
        <w:tc>
          <w:tcPr>
            <w:tcW w:w="4785" w:type="dxa"/>
            <w:vAlign w:val="center"/>
          </w:tcPr>
          <w:p w14:paraId="093EEDD7" w14:textId="77777777" w:rsidR="00A67A9B" w:rsidRPr="00A67A9B" w:rsidRDefault="00A67A9B" w:rsidP="001574C4">
            <w:pPr>
              <w:rPr>
                <w:sz w:val="20"/>
                <w:szCs w:val="20"/>
              </w:rPr>
            </w:pPr>
          </w:p>
          <w:p w14:paraId="4E370661" w14:textId="77777777" w:rsidR="00A67A9B" w:rsidRPr="00A67A9B" w:rsidRDefault="00A67A9B" w:rsidP="001574C4">
            <w:pPr>
              <w:rPr>
                <w:sz w:val="20"/>
                <w:szCs w:val="20"/>
              </w:rPr>
            </w:pPr>
            <w:r w:rsidRPr="00A67A9B">
              <w:rPr>
                <w:sz w:val="20"/>
                <w:szCs w:val="20"/>
              </w:rPr>
              <w:t>_____________/_____________/</w:t>
            </w:r>
          </w:p>
          <w:p w14:paraId="2FFC96B3" w14:textId="77777777" w:rsidR="00A67A9B" w:rsidRPr="00A67A9B" w:rsidRDefault="00A67A9B" w:rsidP="001574C4">
            <w:pPr>
              <w:rPr>
                <w:sz w:val="20"/>
                <w:szCs w:val="20"/>
              </w:rPr>
            </w:pPr>
            <w:r w:rsidRPr="00A67A9B">
              <w:rPr>
                <w:sz w:val="20"/>
                <w:szCs w:val="20"/>
              </w:rPr>
              <w:t>М.П.</w:t>
            </w:r>
          </w:p>
        </w:tc>
        <w:tc>
          <w:tcPr>
            <w:tcW w:w="4786" w:type="dxa"/>
            <w:vAlign w:val="center"/>
          </w:tcPr>
          <w:p w14:paraId="082E143E" w14:textId="77777777" w:rsidR="00A67A9B" w:rsidRPr="00A67A9B" w:rsidRDefault="00A67A9B" w:rsidP="001574C4">
            <w:pPr>
              <w:rPr>
                <w:sz w:val="20"/>
                <w:szCs w:val="20"/>
              </w:rPr>
            </w:pPr>
          </w:p>
          <w:p w14:paraId="6ACB3F60" w14:textId="77777777" w:rsidR="00A67A9B" w:rsidRPr="00A67A9B" w:rsidRDefault="00A67A9B" w:rsidP="001574C4">
            <w:pPr>
              <w:rPr>
                <w:sz w:val="20"/>
                <w:szCs w:val="20"/>
              </w:rPr>
            </w:pPr>
            <w:r w:rsidRPr="00A67A9B">
              <w:rPr>
                <w:sz w:val="20"/>
                <w:szCs w:val="20"/>
              </w:rPr>
              <w:t>_____________/_____________/</w:t>
            </w:r>
          </w:p>
          <w:p w14:paraId="124B3034" w14:textId="77777777" w:rsidR="00A67A9B" w:rsidRPr="00A67A9B" w:rsidRDefault="00A67A9B" w:rsidP="001574C4">
            <w:pPr>
              <w:rPr>
                <w:sz w:val="20"/>
                <w:szCs w:val="20"/>
              </w:rPr>
            </w:pPr>
            <w:r w:rsidRPr="00A67A9B">
              <w:rPr>
                <w:sz w:val="20"/>
                <w:szCs w:val="20"/>
              </w:rPr>
              <w:t>М.П.</w:t>
            </w:r>
          </w:p>
        </w:tc>
      </w:tr>
    </w:tbl>
    <w:p w14:paraId="2A496E60"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E1C28A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C170C36"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B3C3614" w14:textId="77777777" w:rsidR="004C48F0" w:rsidRPr="004545BA" w:rsidRDefault="004C48F0">
      <w:pPr>
        <w:rPr>
          <w:rFonts w:ascii="Times New Roman" w:hAnsi="Times New Roman" w:cs="Times New Roman"/>
          <w:sz w:val="20"/>
          <w:szCs w:val="20"/>
        </w:rPr>
      </w:pPr>
    </w:p>
    <w:sectPr w:rsidR="004C48F0" w:rsidRPr="004545BA" w:rsidSect="00D71F08">
      <w:footerReference w:type="even" r:id="rId9"/>
      <w:foot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C3AE8" w14:textId="77777777" w:rsidR="00500D7F" w:rsidRDefault="00500D7F" w:rsidP="00D71F08">
      <w:pPr>
        <w:spacing w:after="0" w:line="240" w:lineRule="auto"/>
      </w:pPr>
      <w:r>
        <w:separator/>
      </w:r>
    </w:p>
  </w:endnote>
  <w:endnote w:type="continuationSeparator" w:id="0">
    <w:p w14:paraId="7ECB45A7" w14:textId="77777777" w:rsidR="00500D7F" w:rsidRDefault="00500D7F" w:rsidP="00D7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8117" w14:textId="77777777" w:rsidR="001C1F91" w:rsidRDefault="003E11D7" w:rsidP="00D71F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649E" w14:textId="77777777" w:rsidR="001C1F91" w:rsidRDefault="003E11D7" w:rsidP="00D7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E18A2" w14:textId="77777777" w:rsidR="00500D7F" w:rsidRDefault="00500D7F" w:rsidP="00D71F08">
      <w:pPr>
        <w:spacing w:after="0" w:line="240" w:lineRule="auto"/>
      </w:pPr>
      <w:r>
        <w:separator/>
      </w:r>
    </w:p>
  </w:footnote>
  <w:footnote w:type="continuationSeparator" w:id="0">
    <w:p w14:paraId="0E3C475F" w14:textId="77777777" w:rsidR="00500D7F" w:rsidRDefault="00500D7F" w:rsidP="00D71F08">
      <w:pPr>
        <w:spacing w:after="0" w:line="240" w:lineRule="auto"/>
      </w:pPr>
      <w:r>
        <w:continuationSeparator/>
      </w:r>
    </w:p>
  </w:footnote>
  <w:footnote w:id="1">
    <w:p w14:paraId="370B2B44" w14:textId="77777777" w:rsidR="00870AF4" w:rsidRPr="00A53002" w:rsidRDefault="00870AF4" w:rsidP="00870AF4">
      <w:pPr>
        <w:pStyle w:val="afc"/>
        <w:jc w:val="both"/>
      </w:pPr>
      <w:r w:rsidRPr="00A53002">
        <w:rPr>
          <w:rStyle w:val="afe"/>
        </w:rPr>
        <w:footnoteRef/>
      </w:r>
      <w:r>
        <w:t xml:space="preserve"> </w:t>
      </w:r>
      <w:r w:rsidRPr="006F3FDC">
        <w:t>Указывается наименование субъекта РФ, где т</w:t>
      </w:r>
      <w:r>
        <w:t>ерриториально расположен филиал.</w:t>
      </w:r>
    </w:p>
  </w:footnote>
  <w:footnote w:id="2">
    <w:p w14:paraId="6DF71BE0" w14:textId="5E783EA0" w:rsidR="00BF026B" w:rsidRPr="006F3FDC" w:rsidRDefault="00BF026B" w:rsidP="00BF026B">
      <w:pPr>
        <w:pStyle w:val="afc"/>
      </w:pPr>
      <w:r w:rsidRPr="006F3FDC">
        <w:rPr>
          <w:rStyle w:val="afe"/>
          <w:rFonts w:eastAsia="SimSun"/>
        </w:rPr>
        <w:footnoteRef/>
      </w:r>
      <w:r w:rsidRPr="006F3FDC">
        <w:t xml:space="preserve"> Данный пункт </w:t>
      </w:r>
      <w:r w:rsidR="00E1626B">
        <w:t>включается в</w:t>
      </w:r>
      <w:r w:rsidRPr="006F3FDC">
        <w:t xml:space="preserve"> Договор</w:t>
      </w:r>
      <w:r w:rsidR="00E1626B">
        <w:t xml:space="preserve">, в случае заключения договора </w:t>
      </w:r>
      <w:r w:rsidRPr="006F3FDC">
        <w:t xml:space="preserve"> с </w:t>
      </w:r>
      <w:r w:rsidR="00E1626B">
        <w:t>организацией отрасли</w:t>
      </w:r>
      <w:r w:rsidRPr="006F3FD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4F8042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764"/>
        </w:tabs>
        <w:ind w:left="1764" w:hanging="504"/>
      </w:pPr>
      <w:rPr>
        <w:rFonts w:cs="Times New Roman"/>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321C0AC3"/>
    <w:multiLevelType w:val="multilevel"/>
    <w:tmpl w:val="A93E441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2" w15:restartNumberingAfterBreak="0">
    <w:nsid w:val="4B8A4196"/>
    <w:multiLevelType w:val="multilevel"/>
    <w:tmpl w:val="569E567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3" w15:restartNumberingAfterBreak="0">
    <w:nsid w:val="5856193F"/>
    <w:multiLevelType w:val="multilevel"/>
    <w:tmpl w:val="7B5CFE3E"/>
    <w:lvl w:ilvl="0">
      <w:start w:val="1"/>
      <w:numFmt w:val="decimal"/>
      <w:lvlText w:val="%1."/>
      <w:lvlJc w:val="left"/>
      <w:pPr>
        <w:ind w:left="1287" w:hanging="360"/>
      </w:pPr>
    </w:lvl>
    <w:lvl w:ilvl="1">
      <w:start w:val="1"/>
      <w:numFmt w:val="decimal"/>
      <w:isLgl/>
      <w:lvlText w:val="%1.%2."/>
      <w:lvlJc w:val="left"/>
      <w:pPr>
        <w:ind w:left="2337" w:hanging="1410"/>
      </w:pPr>
      <w:rPr>
        <w:rFonts w:hint="default"/>
      </w:rPr>
    </w:lvl>
    <w:lvl w:ilvl="2">
      <w:start w:val="1"/>
      <w:numFmt w:val="decimal"/>
      <w:isLgl/>
      <w:lvlText w:val="%1.%2.%3."/>
      <w:lvlJc w:val="left"/>
      <w:pPr>
        <w:ind w:left="2337" w:hanging="1410"/>
      </w:pPr>
      <w:rPr>
        <w:rFonts w:hint="default"/>
      </w:rPr>
    </w:lvl>
    <w:lvl w:ilvl="3">
      <w:start w:val="1"/>
      <w:numFmt w:val="decimal"/>
      <w:isLgl/>
      <w:lvlText w:val="%1.%2.%3.%4."/>
      <w:lvlJc w:val="left"/>
      <w:pPr>
        <w:ind w:left="2337" w:hanging="1410"/>
      </w:pPr>
      <w:rPr>
        <w:rFonts w:hint="default"/>
      </w:rPr>
    </w:lvl>
    <w:lvl w:ilvl="4">
      <w:start w:val="1"/>
      <w:numFmt w:val="decimal"/>
      <w:isLgl/>
      <w:lvlText w:val="%1.%2.%3.%4.%5."/>
      <w:lvlJc w:val="left"/>
      <w:pPr>
        <w:ind w:left="2337" w:hanging="1410"/>
      </w:pPr>
      <w:rPr>
        <w:rFonts w:hint="default"/>
      </w:rPr>
    </w:lvl>
    <w:lvl w:ilvl="5">
      <w:start w:val="1"/>
      <w:numFmt w:val="decimal"/>
      <w:isLgl/>
      <w:lvlText w:val="%1.%2.%3.%4.%5.%6."/>
      <w:lvlJc w:val="left"/>
      <w:pPr>
        <w:ind w:left="2337" w:hanging="14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E"/>
    <w:rsid w:val="001273D9"/>
    <w:rsid w:val="001D4FDB"/>
    <w:rsid w:val="00245480"/>
    <w:rsid w:val="00260D74"/>
    <w:rsid w:val="002D511B"/>
    <w:rsid w:val="00334807"/>
    <w:rsid w:val="003925DA"/>
    <w:rsid w:val="003B776D"/>
    <w:rsid w:val="003C0607"/>
    <w:rsid w:val="003E11D7"/>
    <w:rsid w:val="0041627A"/>
    <w:rsid w:val="004528B1"/>
    <w:rsid w:val="004545BA"/>
    <w:rsid w:val="004C48F0"/>
    <w:rsid w:val="00500D7F"/>
    <w:rsid w:val="00544BF5"/>
    <w:rsid w:val="00545C9F"/>
    <w:rsid w:val="006144CB"/>
    <w:rsid w:val="006342CD"/>
    <w:rsid w:val="00650365"/>
    <w:rsid w:val="00662118"/>
    <w:rsid w:val="006621DF"/>
    <w:rsid w:val="00682EF8"/>
    <w:rsid w:val="006B294D"/>
    <w:rsid w:val="006D19DA"/>
    <w:rsid w:val="00760378"/>
    <w:rsid w:val="00794FD9"/>
    <w:rsid w:val="007B6554"/>
    <w:rsid w:val="00870AF4"/>
    <w:rsid w:val="00883680"/>
    <w:rsid w:val="008D31BE"/>
    <w:rsid w:val="009D5FC9"/>
    <w:rsid w:val="00A23E60"/>
    <w:rsid w:val="00A67A9B"/>
    <w:rsid w:val="00A70026"/>
    <w:rsid w:val="00AA17EA"/>
    <w:rsid w:val="00B05EB1"/>
    <w:rsid w:val="00B61DAE"/>
    <w:rsid w:val="00B669F6"/>
    <w:rsid w:val="00BF026B"/>
    <w:rsid w:val="00C33BC3"/>
    <w:rsid w:val="00CA6A97"/>
    <w:rsid w:val="00CE6F56"/>
    <w:rsid w:val="00D05439"/>
    <w:rsid w:val="00D71F08"/>
    <w:rsid w:val="00DF472E"/>
    <w:rsid w:val="00E1626B"/>
    <w:rsid w:val="00E84217"/>
    <w:rsid w:val="00EB229C"/>
    <w:rsid w:val="00F560AD"/>
    <w:rsid w:val="00FC4628"/>
    <w:rsid w:val="00FC68B1"/>
    <w:rsid w:val="00FF0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84B7"/>
  <w15:chartTrackingRefBased/>
  <w15:docId w15:val="{07CC05FA-B9FC-429E-B19F-90FC48F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08"/>
  </w:style>
  <w:style w:type="paragraph" w:styleId="1">
    <w:name w:val="heading 1"/>
    <w:basedOn w:val="a"/>
    <w:next w:val="a"/>
    <w:link w:val="10"/>
    <w:uiPriority w:val="9"/>
    <w:qFormat/>
    <w:rsid w:val="00D71F08"/>
    <w:pPr>
      <w:keepNext/>
      <w:framePr w:hSpace="180" w:wrap="auto" w:vAnchor="text" w:hAnchor="margin" w:y="251"/>
      <w:spacing w:before="120"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link w:val="30"/>
    <w:semiHidden/>
    <w:unhideWhenUsed/>
    <w:qFormat/>
    <w:rsid w:val="00D71F08"/>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paragraph" w:styleId="4">
    <w:name w:val="heading 4"/>
    <w:basedOn w:val="a"/>
    <w:link w:val="40"/>
    <w:semiHidden/>
    <w:unhideWhenUsed/>
    <w:qFormat/>
    <w:rsid w:val="00D71F08"/>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F08"/>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D71F08"/>
    <w:rPr>
      <w:rFonts w:ascii="Times New Roman" w:eastAsia="SimSun" w:hAnsi="Times New Roman" w:cs="Times New Roman"/>
      <w:b/>
      <w:bCs/>
      <w:sz w:val="27"/>
      <w:szCs w:val="27"/>
      <w:lang w:eastAsia="zh-CN"/>
    </w:rPr>
  </w:style>
  <w:style w:type="character" w:customStyle="1" w:styleId="40">
    <w:name w:val="Заголовок 4 Знак"/>
    <w:basedOn w:val="a0"/>
    <w:link w:val="4"/>
    <w:semiHidden/>
    <w:rsid w:val="00D71F08"/>
    <w:rPr>
      <w:rFonts w:ascii="Times New Roman" w:eastAsia="SimSun" w:hAnsi="Times New Roman" w:cs="Times New Roman"/>
      <w:b/>
      <w:bCs/>
      <w:sz w:val="24"/>
      <w:szCs w:val="24"/>
      <w:lang w:eastAsia="zh-CN"/>
    </w:rPr>
  </w:style>
  <w:style w:type="paragraph" w:styleId="a3">
    <w:name w:val="Title"/>
    <w:basedOn w:val="a"/>
    <w:link w:val="a4"/>
    <w:qFormat/>
    <w:rsid w:val="00D71F08"/>
    <w:pPr>
      <w:spacing w:before="120" w:after="0" w:line="240" w:lineRule="auto"/>
      <w:jc w:val="center"/>
    </w:pPr>
    <w:rPr>
      <w:rFonts w:ascii="Times New Roman" w:eastAsia="Times New Roman" w:hAnsi="Times New Roman" w:cs="Times New Roman"/>
      <w:b/>
      <w:bCs/>
      <w:sz w:val="16"/>
      <w:szCs w:val="24"/>
      <w:lang w:eastAsia="ru-RU"/>
    </w:rPr>
  </w:style>
  <w:style w:type="character" w:customStyle="1" w:styleId="a4">
    <w:name w:val="Заголовок Знак"/>
    <w:basedOn w:val="a0"/>
    <w:link w:val="a3"/>
    <w:rsid w:val="00D71F08"/>
    <w:rPr>
      <w:rFonts w:ascii="Times New Roman" w:eastAsia="Times New Roman" w:hAnsi="Times New Roman" w:cs="Times New Roman"/>
      <w:b/>
      <w:bCs/>
      <w:sz w:val="16"/>
      <w:szCs w:val="24"/>
      <w:lang w:eastAsia="ru-RU"/>
    </w:rPr>
  </w:style>
  <w:style w:type="paragraph" w:styleId="a5">
    <w:name w:val="Body Text"/>
    <w:basedOn w:val="a"/>
    <w:link w:val="a6"/>
    <w:uiPriority w:val="99"/>
    <w:rsid w:val="00D71F08"/>
    <w:pPr>
      <w:spacing w:before="120"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71F08"/>
    <w:rPr>
      <w:rFonts w:ascii="Times New Roman" w:eastAsia="Times New Roman" w:hAnsi="Times New Roman" w:cs="Times New Roman"/>
      <w:sz w:val="24"/>
      <w:szCs w:val="24"/>
      <w:lang w:eastAsia="ru-RU"/>
    </w:rPr>
  </w:style>
  <w:style w:type="paragraph" w:styleId="a7">
    <w:name w:val="Body Text Indent"/>
    <w:basedOn w:val="a"/>
    <w:link w:val="a8"/>
    <w:uiPriority w:val="99"/>
    <w:rsid w:val="00D71F08"/>
    <w:pPr>
      <w:spacing w:before="120" w:after="0" w:line="240" w:lineRule="auto"/>
      <w:ind w:left="36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71F08"/>
    <w:rPr>
      <w:rFonts w:ascii="Times New Roman" w:eastAsia="Times New Roman" w:hAnsi="Times New Roman" w:cs="Times New Roman"/>
      <w:sz w:val="24"/>
      <w:szCs w:val="24"/>
      <w:lang w:eastAsia="ru-RU"/>
    </w:rPr>
  </w:style>
  <w:style w:type="paragraph" w:styleId="2">
    <w:name w:val="Body Text Indent 2"/>
    <w:basedOn w:val="a"/>
    <w:link w:val="20"/>
    <w:rsid w:val="00D71F08"/>
    <w:pPr>
      <w:spacing w:before="120"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71F08"/>
    <w:rPr>
      <w:rFonts w:ascii="Times New Roman" w:eastAsia="Times New Roman" w:hAnsi="Times New Roman" w:cs="Times New Roman"/>
      <w:sz w:val="24"/>
      <w:szCs w:val="24"/>
      <w:lang w:eastAsia="ru-RU"/>
    </w:rPr>
  </w:style>
  <w:style w:type="paragraph" w:styleId="31">
    <w:name w:val="Body Text Indent 3"/>
    <w:basedOn w:val="a"/>
    <w:link w:val="32"/>
    <w:rsid w:val="00D71F08"/>
    <w:pPr>
      <w:spacing w:before="120" w:after="0" w:line="240" w:lineRule="auto"/>
      <w:ind w:firstLine="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71F08"/>
    <w:rPr>
      <w:rFonts w:ascii="Times New Roman" w:eastAsia="Times New Roman" w:hAnsi="Times New Roman" w:cs="Times New Roman"/>
      <w:sz w:val="24"/>
      <w:szCs w:val="24"/>
      <w:lang w:eastAsia="ru-RU"/>
    </w:rPr>
  </w:style>
  <w:style w:type="paragraph" w:styleId="a9">
    <w:name w:val="annotation text"/>
    <w:basedOn w:val="a"/>
    <w:link w:val="aa"/>
    <w:uiPriority w:val="99"/>
    <w:semiHidden/>
    <w:rsid w:val="00D71F08"/>
    <w:pPr>
      <w:spacing w:before="120" w:after="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71F08"/>
    <w:rPr>
      <w:rFonts w:ascii="Times New Roman" w:eastAsia="Times New Roman" w:hAnsi="Times New Roman" w:cs="Times New Roman"/>
      <w:sz w:val="20"/>
      <w:szCs w:val="20"/>
      <w:lang w:eastAsia="ru-RU"/>
    </w:rPr>
  </w:style>
  <w:style w:type="paragraph" w:customStyle="1" w:styleId="ConsPlusNormal">
    <w:name w:val="ConsPlusNormal"/>
    <w:qFormat/>
    <w:rsid w:val="00D71F08"/>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D71F08"/>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b">
    <w:name w:val="Знак"/>
    <w:basedOn w:val="a"/>
    <w:next w:val="a"/>
    <w:rsid w:val="00D71F08"/>
    <w:pPr>
      <w:spacing w:before="120" w:line="240" w:lineRule="exact"/>
      <w:jc w:val="both"/>
    </w:pPr>
    <w:rPr>
      <w:rFonts w:ascii="Verdana" w:eastAsia="Times New Roman" w:hAnsi="Verdana" w:cs="Verdana"/>
      <w:sz w:val="20"/>
      <w:szCs w:val="20"/>
      <w:lang w:val="en-US"/>
    </w:rPr>
  </w:style>
  <w:style w:type="paragraph" w:styleId="ac">
    <w:name w:val="footer"/>
    <w:basedOn w:val="a"/>
    <w:link w:val="ad"/>
    <w:uiPriority w:val="99"/>
    <w:rsid w:val="00D71F08"/>
    <w:pPr>
      <w:tabs>
        <w:tab w:val="center" w:pos="4677"/>
        <w:tab w:val="right" w:pos="9355"/>
      </w:tabs>
      <w:spacing w:before="120" w:after="0" w:line="240" w:lineRule="auto"/>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71F08"/>
    <w:rPr>
      <w:rFonts w:ascii="Times New Roman" w:eastAsia="Times New Roman" w:hAnsi="Times New Roman" w:cs="Times New Roman"/>
      <w:sz w:val="24"/>
      <w:szCs w:val="24"/>
      <w:lang w:eastAsia="ru-RU"/>
    </w:rPr>
  </w:style>
  <w:style w:type="character" w:styleId="ae">
    <w:name w:val="page number"/>
    <w:basedOn w:val="a0"/>
    <w:rsid w:val="00D71F08"/>
  </w:style>
  <w:style w:type="paragraph" w:styleId="af">
    <w:name w:val="header"/>
    <w:basedOn w:val="a"/>
    <w:link w:val="af0"/>
    <w:uiPriority w:val="99"/>
    <w:rsid w:val="00D71F08"/>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D71F08"/>
    <w:rPr>
      <w:rFonts w:ascii="Times New Roman" w:eastAsia="Times New Roman" w:hAnsi="Times New Roman" w:cs="Times New Roman"/>
      <w:sz w:val="20"/>
      <w:szCs w:val="20"/>
      <w:lang w:eastAsia="ru-RU"/>
    </w:rPr>
  </w:style>
  <w:style w:type="paragraph" w:styleId="af1">
    <w:name w:val="List Paragraph"/>
    <w:aliases w:val="Заголовок_3,Подпись рисунка,ПКФ Список,Абзац списка5,1,UL,Абзац маркированнный,H Абзац списка,Абзац,Bullet List,FooterText,numbered,Содержание. 2 уровень,AC List 01,Bullet_IRAO,Мой Список,Heading1,Colorful List - Accent 11,Маркер,название"/>
    <w:basedOn w:val="a"/>
    <w:link w:val="af2"/>
    <w:uiPriority w:val="34"/>
    <w:qFormat/>
    <w:rsid w:val="00D71F0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f3">
    <w:name w:val="Balloon Text"/>
    <w:basedOn w:val="a"/>
    <w:link w:val="af4"/>
    <w:uiPriority w:val="99"/>
    <w:unhideWhenUsed/>
    <w:rsid w:val="00D71F08"/>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D71F08"/>
    <w:rPr>
      <w:rFonts w:ascii="Tahoma" w:eastAsia="Times New Roman" w:hAnsi="Tahoma" w:cs="Tahoma"/>
      <w:sz w:val="16"/>
      <w:szCs w:val="16"/>
      <w:lang w:eastAsia="ru-RU"/>
    </w:rPr>
  </w:style>
  <w:style w:type="character" w:styleId="af5">
    <w:name w:val="Hyperlink"/>
    <w:uiPriority w:val="99"/>
    <w:rsid w:val="00D71F08"/>
    <w:rPr>
      <w:color w:val="0000FF"/>
      <w:u w:val="single"/>
    </w:rPr>
  </w:style>
  <w:style w:type="table" w:styleId="af6">
    <w:name w:val="Table Grid"/>
    <w:basedOn w:val="a1"/>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Без интервала Знак"/>
    <w:link w:val="af7"/>
    <w:uiPriority w:val="1"/>
    <w:rsid w:val="00D71F08"/>
    <w:rPr>
      <w:rFonts w:ascii="Times New Roman" w:eastAsia="Times New Roman" w:hAnsi="Times New Roman" w:cs="Times New Roman"/>
      <w:sz w:val="20"/>
      <w:szCs w:val="20"/>
      <w:lang w:eastAsia="ru-RU"/>
    </w:rPr>
  </w:style>
  <w:style w:type="character" w:styleId="af9">
    <w:name w:val="annotation reference"/>
    <w:uiPriority w:val="99"/>
    <w:unhideWhenUsed/>
    <w:rsid w:val="00D71F08"/>
    <w:rPr>
      <w:sz w:val="16"/>
      <w:szCs w:val="16"/>
    </w:rPr>
  </w:style>
  <w:style w:type="paragraph" w:styleId="afa">
    <w:name w:val="annotation subject"/>
    <w:basedOn w:val="a9"/>
    <w:next w:val="a9"/>
    <w:link w:val="afb"/>
    <w:uiPriority w:val="99"/>
    <w:unhideWhenUsed/>
    <w:rsid w:val="00D71F08"/>
    <w:pPr>
      <w:overflowPunct w:val="0"/>
      <w:autoSpaceDE w:val="0"/>
      <w:autoSpaceDN w:val="0"/>
      <w:adjustRightInd w:val="0"/>
      <w:spacing w:before="0"/>
      <w:jc w:val="left"/>
      <w:textAlignment w:val="baseline"/>
    </w:pPr>
    <w:rPr>
      <w:b/>
      <w:bCs/>
    </w:rPr>
  </w:style>
  <w:style w:type="character" w:customStyle="1" w:styleId="afb">
    <w:name w:val="Тема примечания Знак"/>
    <w:basedOn w:val="aa"/>
    <w:link w:val="afa"/>
    <w:uiPriority w:val="99"/>
    <w:rsid w:val="00D71F08"/>
    <w:rPr>
      <w:rFonts w:ascii="Times New Roman" w:eastAsia="Times New Roman" w:hAnsi="Times New Roman" w:cs="Times New Roman"/>
      <w:b/>
      <w:bCs/>
      <w:sz w:val="20"/>
      <w:szCs w:val="20"/>
      <w:lang w:eastAsia="ru-RU"/>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d"/>
    <w:uiPriority w:val="99"/>
    <w:unhideWhenUsed/>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c"/>
    <w:uiPriority w:val="99"/>
    <w:rsid w:val="00D71F08"/>
    <w:rPr>
      <w:rFonts w:ascii="Times New Roman" w:eastAsia="Times New Roman" w:hAnsi="Times New Roman" w:cs="Times New Roman"/>
      <w:sz w:val="20"/>
      <w:szCs w:val="20"/>
      <w:lang w:eastAsia="ru-RU"/>
    </w:rPr>
  </w:style>
  <w:style w:type="character" w:styleId="afe">
    <w:name w:val="footnote reference"/>
    <w:uiPriority w:val="99"/>
    <w:unhideWhenUsed/>
    <w:rsid w:val="00D71F08"/>
    <w:rPr>
      <w:vertAlign w:val="superscript"/>
    </w:rPr>
  </w:style>
  <w:style w:type="paragraph" w:customStyle="1" w:styleId="ConsPlusNonformat">
    <w:name w:val="ConsPlusNonformat"/>
    <w:uiPriority w:val="99"/>
    <w:rsid w:val="00D71F0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D71F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TML">
    <w:name w:val="Стандартный HTML Знак"/>
    <w:link w:val="HTML0"/>
    <w:rsid w:val="00D71F08"/>
    <w:rPr>
      <w:rFonts w:ascii="Courier New" w:eastAsia="SimSun" w:hAnsi="Courier New" w:cs="Courier New"/>
      <w:lang w:eastAsia="zh-CN"/>
    </w:rPr>
  </w:style>
  <w:style w:type="paragraph" w:styleId="HTML0">
    <w:name w:val="HTML Preformatted"/>
    <w:basedOn w:val="a"/>
    <w:link w:val="HTML"/>
    <w:unhideWhenUsed/>
    <w:rsid w:val="00D7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lang w:eastAsia="zh-CN"/>
    </w:rPr>
  </w:style>
  <w:style w:type="character" w:customStyle="1" w:styleId="HTML1">
    <w:name w:val="Стандартный HTML Знак1"/>
    <w:basedOn w:val="a0"/>
    <w:rsid w:val="00D71F08"/>
    <w:rPr>
      <w:rFonts w:ascii="Consolas" w:hAnsi="Consolas"/>
      <w:sz w:val="20"/>
      <w:szCs w:val="20"/>
    </w:rPr>
  </w:style>
  <w:style w:type="character" w:customStyle="1" w:styleId="aff">
    <w:name w:val="Текст Знак"/>
    <w:link w:val="aff0"/>
    <w:uiPriority w:val="99"/>
    <w:rsid w:val="00D71F08"/>
    <w:rPr>
      <w:rFonts w:ascii="Consolas" w:hAnsi="Consolas"/>
      <w:sz w:val="21"/>
      <w:szCs w:val="21"/>
    </w:rPr>
  </w:style>
  <w:style w:type="paragraph" w:styleId="aff0">
    <w:name w:val="Plain Text"/>
    <w:basedOn w:val="a"/>
    <w:link w:val="aff"/>
    <w:uiPriority w:val="99"/>
    <w:unhideWhenUsed/>
    <w:rsid w:val="00D71F08"/>
    <w:pPr>
      <w:spacing w:after="0" w:line="240" w:lineRule="auto"/>
    </w:pPr>
    <w:rPr>
      <w:rFonts w:ascii="Consolas" w:hAnsi="Consolas"/>
      <w:sz w:val="21"/>
      <w:szCs w:val="21"/>
    </w:rPr>
  </w:style>
  <w:style w:type="character" w:customStyle="1" w:styleId="11">
    <w:name w:val="Текст Знак1"/>
    <w:basedOn w:val="a0"/>
    <w:rsid w:val="00D71F08"/>
    <w:rPr>
      <w:rFonts w:ascii="Consolas" w:hAnsi="Consolas"/>
      <w:sz w:val="21"/>
      <w:szCs w:val="21"/>
    </w:rPr>
  </w:style>
  <w:style w:type="paragraph" w:customStyle="1" w:styleId="tekstob">
    <w:name w:val="tekstob"/>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pr">
    <w:name w:val="tekstvpr"/>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lev">
    <w:name w:val="tekstvlev"/>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odifydate1">
    <w:name w:val="modifydate1"/>
    <w:rsid w:val="00D71F08"/>
    <w:rPr>
      <w:vanish w:val="0"/>
      <w:webHidden w:val="0"/>
      <w:color w:val="672408"/>
      <w:sz w:val="20"/>
      <w:szCs w:val="20"/>
      <w:specVanish w:val="0"/>
    </w:rPr>
  </w:style>
  <w:style w:type="paragraph" w:customStyle="1" w:styleId="western">
    <w:name w:val="western"/>
    <w:basedOn w:val="a"/>
    <w:rsid w:val="00D7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F08"/>
  </w:style>
  <w:style w:type="character" w:customStyle="1" w:styleId="blk">
    <w:name w:val="blk"/>
    <w:basedOn w:val="a0"/>
    <w:rsid w:val="00D71F08"/>
  </w:style>
  <w:style w:type="paragraph" w:customStyle="1" w:styleId="ConsNormal">
    <w:name w:val="ConsNormal"/>
    <w:rsid w:val="00D71F08"/>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1">
    <w:name w:val="Средняя сетка 21"/>
    <w:link w:val="22"/>
    <w:uiPriority w:val="1"/>
    <w:qFormat/>
    <w:rsid w:val="00D71F08"/>
    <w:pPr>
      <w:spacing w:after="0" w:line="240" w:lineRule="auto"/>
    </w:pPr>
    <w:rPr>
      <w:rFonts w:ascii="Calibri" w:eastAsia="Calibri" w:hAnsi="Calibri" w:cs="Times New Roman"/>
    </w:rPr>
  </w:style>
  <w:style w:type="character" w:customStyle="1" w:styleId="22">
    <w:name w:val="Средняя сетка 2 Знак"/>
    <w:link w:val="21"/>
    <w:uiPriority w:val="1"/>
    <w:rsid w:val="00D71F08"/>
    <w:rPr>
      <w:rFonts w:ascii="Calibri" w:eastAsia="Calibri" w:hAnsi="Calibri" w:cs="Times New Roman"/>
    </w:rPr>
  </w:style>
  <w:style w:type="table" w:customStyle="1" w:styleId="12">
    <w:name w:val="Сетка таблицы1"/>
    <w:basedOn w:val="a1"/>
    <w:next w:val="af6"/>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basedOn w:val="a0"/>
    <w:link w:val="13"/>
    <w:rsid w:val="0041627A"/>
    <w:rPr>
      <w:rFonts w:ascii="Times New Roman" w:eastAsia="Times New Roman" w:hAnsi="Times New Roman" w:cs="Times New Roman"/>
      <w:sz w:val="24"/>
      <w:szCs w:val="24"/>
      <w:shd w:val="clear" w:color="auto" w:fill="FFFFFF"/>
    </w:rPr>
  </w:style>
  <w:style w:type="paragraph" w:customStyle="1" w:styleId="13">
    <w:name w:val="Основной текст1"/>
    <w:basedOn w:val="a"/>
    <w:link w:val="aff1"/>
    <w:rsid w:val="0041627A"/>
    <w:pPr>
      <w:shd w:val="clear" w:color="auto" w:fill="FFFFFF"/>
      <w:spacing w:before="360" w:after="240" w:line="0" w:lineRule="atLeast"/>
      <w:ind w:hanging="2660"/>
      <w:jc w:val="both"/>
    </w:pPr>
    <w:rPr>
      <w:rFonts w:ascii="Times New Roman" w:eastAsia="Times New Roman" w:hAnsi="Times New Roman" w:cs="Times New Roman"/>
      <w:sz w:val="24"/>
      <w:szCs w:val="24"/>
    </w:rPr>
  </w:style>
  <w:style w:type="character" w:customStyle="1" w:styleId="af2">
    <w:name w:val="Абзац списка Знак"/>
    <w:aliases w:val="Заголовок_3 Знак,Подпись рисунка Знак,ПКФ Список Знак,Абзац списка5 Знак,1 Знак,UL Знак,Абзац маркированнный Знак,H Абзац списка Знак,Абзац Знак,Bullet List Знак,FooterText Знак,numbered Знак,Содержание. 2 уровень Знак,AC List 01 Знак"/>
    <w:link w:val="af1"/>
    <w:uiPriority w:val="34"/>
    <w:qFormat/>
    <w:rsid w:val="004162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D17ADD62E13C03889CE15622727E5B982181FB8260FF0F56A9C6D09584805378772E66B1556C93E8AD7A84ED19AE75AB905FA4C2F5050q1v2M" TargetMode="External"/><Relationship Id="rId3" Type="http://schemas.openxmlformats.org/officeDocument/2006/relationships/settings" Target="settings.xml"/><Relationship Id="rId7" Type="http://schemas.openxmlformats.org/officeDocument/2006/relationships/hyperlink" Target="consultantplus://offline/ref=E37D17ADD62E13C03889CE15622727E5BE871918B1220FF0F56A9C6D09584805378772E66B1556C93E8AD7A84ED19AE75AB905FA4C2F5050q1v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9954</Words>
  <Characters>56744</Characters>
  <Application>Microsoft Office Word</Application>
  <DocSecurity>4</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 Андрей Иванович</dc:creator>
  <cp:keywords/>
  <dc:description/>
  <cp:lastModifiedBy>Пользователь</cp:lastModifiedBy>
  <cp:revision>2</cp:revision>
  <dcterms:created xsi:type="dcterms:W3CDTF">2023-03-09T14:40:00Z</dcterms:created>
  <dcterms:modified xsi:type="dcterms:W3CDTF">2023-03-09T14:40:00Z</dcterms:modified>
</cp:coreProperties>
</file>